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33BC" w14:textId="47970871" w:rsidR="002A299B" w:rsidRDefault="00496351" w:rsidP="0073417E">
      <w:pPr>
        <w:spacing w:after="0" w:line="240" w:lineRule="auto"/>
        <w:rPr>
          <w:rFonts w:ascii="Arial" w:eastAsia="맑은 고딕" w:hAnsi="Arial" w:cs="Arial"/>
          <w:b/>
          <w:bCs/>
          <w:spacing w:val="-6"/>
          <w:sz w:val="44"/>
          <w:szCs w:val="44"/>
        </w:rPr>
      </w:pPr>
      <w:r w:rsidRPr="00496351">
        <w:rPr>
          <w:rFonts w:ascii="Arial" w:eastAsia="맑은 고딕" w:hAnsi="Arial" w:cs="Arial"/>
          <w:b/>
          <w:bCs/>
          <w:spacing w:val="-6"/>
          <w:sz w:val="44"/>
          <w:szCs w:val="44"/>
        </w:rPr>
        <w:t xml:space="preserve">Hanmi to </w:t>
      </w:r>
      <w:r w:rsidR="008F4FBC">
        <w:rPr>
          <w:rFonts w:ascii="Arial" w:eastAsia="맑은 고딕" w:hAnsi="Arial" w:cs="Arial" w:hint="eastAsia"/>
          <w:b/>
          <w:bCs/>
          <w:spacing w:val="-6"/>
          <w:sz w:val="44"/>
          <w:szCs w:val="44"/>
        </w:rPr>
        <w:t>Advance</w:t>
      </w:r>
      <w:r w:rsidRPr="00496351">
        <w:rPr>
          <w:rFonts w:ascii="Arial" w:eastAsia="맑은 고딕" w:hAnsi="Arial" w:cs="Arial"/>
          <w:b/>
          <w:bCs/>
          <w:spacing w:val="-6"/>
          <w:sz w:val="44"/>
          <w:szCs w:val="44"/>
        </w:rPr>
        <w:t xml:space="preserve"> Korea’s First Domestic Melanoma Therapy, Belvarafenib, Following Phase 2 Clearance</w:t>
      </w:r>
    </w:p>
    <w:p w14:paraId="683397AE" w14:textId="77777777" w:rsidR="00496351" w:rsidRPr="00FE719A" w:rsidRDefault="00496351" w:rsidP="0073417E">
      <w:pPr>
        <w:spacing w:after="0" w:line="240" w:lineRule="auto"/>
        <w:rPr>
          <w:rFonts w:ascii="Arial" w:eastAsia="맑은 고딕" w:hAnsi="Arial" w:cs="Arial"/>
          <w:b/>
          <w:bCs/>
          <w:spacing w:val="-20"/>
          <w:sz w:val="10"/>
          <w:szCs w:val="10"/>
        </w:rPr>
      </w:pPr>
    </w:p>
    <w:p w14:paraId="53018635" w14:textId="4EE33287" w:rsidR="00F51CF6" w:rsidRDefault="00EA1047" w:rsidP="00F51CF6">
      <w:pPr>
        <w:spacing w:after="0" w:line="320" w:lineRule="exact"/>
        <w:rPr>
          <w:rFonts w:ascii="Arial" w:eastAsia="맑은 고딕" w:hAnsi="Arial" w:cs="Arial"/>
          <w:b/>
          <w:bCs/>
          <w:noProof/>
          <w:spacing w:val="-14"/>
          <w:sz w:val="28"/>
          <w:szCs w:val="28"/>
        </w:rPr>
      </w:pPr>
      <w:r w:rsidRPr="00EA1047">
        <w:rPr>
          <w:rFonts w:ascii="Arial" w:eastAsia="맑은 고딕" w:hAnsi="Arial" w:cs="Arial"/>
          <w:b/>
          <w:bCs/>
          <w:noProof/>
          <w:spacing w:val="-14"/>
          <w:sz w:val="28"/>
          <w:szCs w:val="28"/>
        </w:rPr>
        <w:t>Efficacy confirmed in NRAS-mutant melanoma patients with no available treatment options</w:t>
      </w:r>
      <w:r w:rsidRPr="00EA1047">
        <w:rPr>
          <w:rFonts w:ascii="Arial" w:eastAsia="맑은 고딕" w:hAnsi="Arial" w:cs="Arial"/>
          <w:b/>
          <w:bCs/>
          <w:noProof/>
          <w:spacing w:val="-14"/>
          <w:sz w:val="28"/>
          <w:szCs w:val="28"/>
        </w:rPr>
        <w:br/>
        <w:t>Advancing new drug development through close collaboration with physicians, patients, and regulators</w:t>
      </w:r>
    </w:p>
    <w:p w14:paraId="58A83F15" w14:textId="77777777" w:rsidR="00EA1047" w:rsidRPr="00FE719A" w:rsidRDefault="00EA1047" w:rsidP="00F51CF6">
      <w:pPr>
        <w:spacing w:after="0" w:line="320" w:lineRule="exact"/>
        <w:rPr>
          <w:rFonts w:ascii="Arial" w:eastAsia="맑은 고딕" w:hAnsi="Arial" w:cs="Arial"/>
          <w:sz w:val="24"/>
        </w:rPr>
      </w:pPr>
    </w:p>
    <w:p w14:paraId="73E9CB4F" w14:textId="5CAE9A9B" w:rsidR="006059EB" w:rsidRPr="00656629" w:rsidRDefault="00DD2A20" w:rsidP="006059EB">
      <w:pPr>
        <w:spacing w:after="0" w:line="240" w:lineRule="auto"/>
        <w:ind w:right="120"/>
        <w:rPr>
          <w:rFonts w:ascii="Arial" w:eastAsia="맑은 고딕" w:hAnsi="Arial" w:cs="Arial" w:hint="eastAsia"/>
          <w:sz w:val="24"/>
        </w:rPr>
      </w:pPr>
      <w:r w:rsidRPr="00FE719A">
        <w:rPr>
          <w:rFonts w:ascii="Arial" w:eastAsia="맑은 고딕" w:hAnsi="Arial" w:cs="Arial"/>
          <w:i/>
          <w:iCs/>
          <w:sz w:val="24"/>
        </w:rPr>
        <w:t xml:space="preserve">(Seoul, </w:t>
      </w:r>
      <w:r w:rsidR="00656629" w:rsidRPr="00656629">
        <w:rPr>
          <w:rFonts w:ascii="Arial" w:eastAsia="맑은 고딕" w:hAnsi="Arial" w:cs="Arial"/>
          <w:i/>
          <w:iCs/>
          <w:sz w:val="24"/>
        </w:rPr>
        <w:t xml:space="preserve">January 8, 2026) </w:t>
      </w:r>
      <w:r w:rsidR="00656629" w:rsidRPr="00656629">
        <w:rPr>
          <w:rFonts w:ascii="Arial" w:eastAsia="맑은 고딕" w:hAnsi="Arial" w:cs="Arial"/>
          <w:sz w:val="24"/>
        </w:rPr>
        <w:t>Hanmi Pharmaceutical has entered domestic Phase 2 clinical trials of Belvarafenib, a targeted anticancer drug for malignant melanoma, marking Korea’s first domestically developed therapy for the disease. The drug is expected to offer a novel option for patients with NRAS-mutant cancers, for whom no adequate therapies currently exist.</w:t>
      </w:r>
    </w:p>
    <w:p w14:paraId="6B29826B" w14:textId="77777777" w:rsidR="006059EB" w:rsidRPr="00410C15" w:rsidRDefault="006059EB" w:rsidP="006059EB">
      <w:pPr>
        <w:spacing w:after="0" w:line="240" w:lineRule="auto"/>
        <w:ind w:right="120"/>
        <w:rPr>
          <w:rFonts w:ascii="Arial" w:eastAsia="맑은 고딕" w:hAnsi="Arial" w:cs="Arial"/>
          <w:color w:val="EE0000"/>
          <w:sz w:val="24"/>
        </w:rPr>
      </w:pPr>
    </w:p>
    <w:p w14:paraId="09B9CAB5" w14:textId="0D7D1125" w:rsidR="006059EB" w:rsidRPr="00AA06D9" w:rsidRDefault="00AA06D9" w:rsidP="006059EB">
      <w:pPr>
        <w:spacing w:after="0" w:line="240" w:lineRule="auto"/>
        <w:ind w:right="120"/>
        <w:rPr>
          <w:rFonts w:ascii="Arial" w:eastAsia="맑은 고딕" w:hAnsi="Arial" w:cs="Arial"/>
          <w:color w:val="000000" w:themeColor="text1"/>
          <w:sz w:val="24"/>
        </w:rPr>
      </w:pPr>
      <w:r w:rsidRPr="00AA06D9">
        <w:rPr>
          <w:rFonts w:ascii="Arial" w:eastAsia="맑은 고딕" w:hAnsi="Arial" w:cs="Arial"/>
          <w:color w:val="000000" w:themeColor="text1"/>
          <w:sz w:val="24"/>
        </w:rPr>
        <w:t xml:space="preserve">Hanmi announced on </w:t>
      </w:r>
      <w:r w:rsidR="00656629">
        <w:rPr>
          <w:rFonts w:ascii="Arial" w:eastAsia="맑은 고딕" w:hAnsi="Arial" w:cs="Arial" w:hint="eastAsia"/>
          <w:color w:val="000000" w:themeColor="text1"/>
          <w:sz w:val="24"/>
        </w:rPr>
        <w:t xml:space="preserve">January 8 </w:t>
      </w:r>
      <w:r w:rsidRPr="00AA06D9">
        <w:rPr>
          <w:rFonts w:ascii="Arial" w:eastAsia="맑은 고딕" w:hAnsi="Arial" w:cs="Arial"/>
          <w:color w:val="000000" w:themeColor="text1"/>
          <w:sz w:val="24"/>
        </w:rPr>
        <w:t>that the Ministry of Food and Drug Safety (MFDS) has cleared the Phase 2 Investigational New Drug (IND) application for Belvarafenib, a targeted anticancer therapy.</w:t>
      </w:r>
    </w:p>
    <w:p w14:paraId="6220F973" w14:textId="77777777" w:rsidR="00AA06D9" w:rsidRPr="006059EB" w:rsidRDefault="00AA06D9" w:rsidP="006059EB">
      <w:pPr>
        <w:spacing w:after="0" w:line="240" w:lineRule="auto"/>
        <w:ind w:right="120"/>
        <w:rPr>
          <w:rFonts w:ascii="Arial" w:eastAsia="맑은 고딕" w:hAnsi="Arial" w:cs="Arial"/>
          <w:sz w:val="24"/>
        </w:rPr>
      </w:pPr>
    </w:p>
    <w:p w14:paraId="37A22951" w14:textId="77777777" w:rsidR="006059EB" w:rsidRPr="006059EB" w:rsidRDefault="006059EB" w:rsidP="006059EB">
      <w:pPr>
        <w:spacing w:after="0" w:line="240" w:lineRule="auto"/>
        <w:ind w:right="120"/>
        <w:rPr>
          <w:rFonts w:ascii="Arial" w:eastAsia="맑은 고딕" w:hAnsi="Arial" w:cs="Arial"/>
          <w:sz w:val="24"/>
        </w:rPr>
      </w:pPr>
      <w:r w:rsidRPr="006059EB">
        <w:rPr>
          <w:rFonts w:ascii="Arial" w:eastAsia="맑은 고딕" w:hAnsi="Arial" w:cs="Arial"/>
          <w:sz w:val="24"/>
        </w:rPr>
        <w:t xml:space="preserve">The Phase 2 trial is designed as a multicenter, single-arm study to evaluate the efficacy and safety of a combination </w:t>
      </w:r>
      <w:r w:rsidRPr="00263883">
        <w:rPr>
          <w:rFonts w:ascii="Arial" w:eastAsia="맑은 고딕" w:hAnsi="Arial" w:cs="Arial"/>
          <w:color w:val="000000" w:themeColor="text1"/>
          <w:sz w:val="24"/>
        </w:rPr>
        <w:t>therapy of Belvarafenib and the MEK inhibitor cobimetinib in patients with locally advanced or metastatic melanoma harboring NRAS mutations.</w:t>
      </w:r>
    </w:p>
    <w:p w14:paraId="6317DEAB" w14:textId="77777777" w:rsidR="006059EB" w:rsidRPr="006059EB" w:rsidRDefault="006059EB" w:rsidP="006059EB">
      <w:pPr>
        <w:spacing w:after="0" w:line="240" w:lineRule="auto"/>
        <w:ind w:right="120"/>
        <w:rPr>
          <w:rFonts w:ascii="Arial" w:eastAsia="맑은 고딕" w:hAnsi="Arial" w:cs="Arial"/>
          <w:sz w:val="24"/>
        </w:rPr>
      </w:pPr>
    </w:p>
    <w:p w14:paraId="3D298D83" w14:textId="064CF0D5" w:rsidR="006059EB" w:rsidRDefault="00263883" w:rsidP="006059EB">
      <w:pPr>
        <w:spacing w:after="0" w:line="240" w:lineRule="auto"/>
        <w:ind w:right="120"/>
        <w:rPr>
          <w:rFonts w:ascii="Arial" w:eastAsia="맑은 고딕" w:hAnsi="Arial" w:cs="Arial"/>
          <w:sz w:val="24"/>
        </w:rPr>
      </w:pPr>
      <w:r w:rsidRPr="00263883">
        <w:rPr>
          <w:rFonts w:ascii="Arial" w:eastAsia="맑은 고딕" w:hAnsi="Arial" w:cs="Arial"/>
          <w:sz w:val="24"/>
        </w:rPr>
        <w:t>Melanoma is a challenging cancer with few treatment options and a high risk of recurrence, and the majority of existing therapies are supplied by foreign pharmaceutical companies. By developing Belvarafenib, Hanmi seeks to strengthen Korea’s domestic oncology capabilities and reduce dependence on imported drugs.</w:t>
      </w:r>
    </w:p>
    <w:p w14:paraId="31C09E27" w14:textId="77777777" w:rsidR="00263883" w:rsidRPr="00263883" w:rsidRDefault="00263883" w:rsidP="006059EB">
      <w:pPr>
        <w:spacing w:after="0" w:line="240" w:lineRule="auto"/>
        <w:ind w:right="120"/>
        <w:rPr>
          <w:rFonts w:ascii="Arial" w:eastAsia="맑은 고딕" w:hAnsi="Arial" w:cs="Arial"/>
          <w:color w:val="000000" w:themeColor="text1"/>
          <w:sz w:val="24"/>
        </w:rPr>
      </w:pPr>
    </w:p>
    <w:p w14:paraId="7E26BD31" w14:textId="2A4057FB" w:rsidR="006059EB" w:rsidRPr="00263883" w:rsidRDefault="006059EB" w:rsidP="006059EB">
      <w:pPr>
        <w:spacing w:after="0" w:line="240" w:lineRule="auto"/>
        <w:ind w:right="120"/>
        <w:rPr>
          <w:rFonts w:ascii="Arial" w:eastAsia="맑은 고딕" w:hAnsi="Arial" w:cs="Arial"/>
          <w:color w:val="000000" w:themeColor="text1"/>
          <w:sz w:val="24"/>
        </w:rPr>
      </w:pPr>
      <w:r w:rsidRPr="00263883">
        <w:rPr>
          <w:rFonts w:ascii="Arial" w:eastAsia="맑은 고딕" w:hAnsi="Arial" w:cs="Arial"/>
          <w:color w:val="000000" w:themeColor="text1"/>
          <w:sz w:val="24"/>
        </w:rPr>
        <w:t>Belvarafenib, originally developed by Hanmi Pharmaceutical, is an oral targeted anticancer agent that inhibits RAF and RAS mutations within the mitogen-activated protein kinas</w:t>
      </w:r>
      <w:r w:rsidR="00263883" w:rsidRPr="00263883">
        <w:rPr>
          <w:rFonts w:ascii="Arial" w:eastAsia="맑은 고딕" w:hAnsi="Arial" w:cs="Arial" w:hint="eastAsia"/>
          <w:color w:val="000000" w:themeColor="text1"/>
          <w:sz w:val="24"/>
        </w:rPr>
        <w:t xml:space="preserve"> signaling</w:t>
      </w:r>
      <w:r w:rsidRPr="00263883">
        <w:rPr>
          <w:rFonts w:ascii="Arial" w:eastAsia="맑은 고딕" w:hAnsi="Arial" w:cs="Arial"/>
          <w:color w:val="000000" w:themeColor="text1"/>
          <w:sz w:val="24"/>
        </w:rPr>
        <w:t xml:space="preserve"> (MAPK) pathway, which plays a key role in tumor cell growth and proliferation.</w:t>
      </w:r>
    </w:p>
    <w:p w14:paraId="2F350281" w14:textId="77777777" w:rsidR="006059EB" w:rsidRPr="003450DC" w:rsidRDefault="006059EB" w:rsidP="006059EB">
      <w:pPr>
        <w:spacing w:after="0" w:line="240" w:lineRule="auto"/>
        <w:ind w:right="120"/>
        <w:rPr>
          <w:rFonts w:ascii="Arial" w:eastAsia="맑은 고딕" w:hAnsi="Arial" w:cs="Arial"/>
          <w:color w:val="000000" w:themeColor="text1"/>
          <w:sz w:val="24"/>
        </w:rPr>
      </w:pPr>
    </w:p>
    <w:p w14:paraId="1FADD287" w14:textId="516D2625" w:rsidR="006059EB" w:rsidRPr="003450DC" w:rsidRDefault="006059EB" w:rsidP="006059EB">
      <w:pPr>
        <w:spacing w:after="0" w:line="240" w:lineRule="auto"/>
        <w:ind w:right="120"/>
        <w:rPr>
          <w:rFonts w:ascii="Arial" w:eastAsia="맑은 고딕" w:hAnsi="Arial" w:cs="Arial"/>
          <w:color w:val="000000" w:themeColor="text1"/>
          <w:sz w:val="24"/>
        </w:rPr>
      </w:pPr>
      <w:r w:rsidRPr="003450DC">
        <w:rPr>
          <w:rFonts w:ascii="Arial" w:eastAsia="맑은 고딕" w:hAnsi="Arial" w:cs="Arial"/>
          <w:color w:val="000000" w:themeColor="text1"/>
          <w:sz w:val="24"/>
        </w:rPr>
        <w:t xml:space="preserve">In particular, Belvarafenib targets </w:t>
      </w:r>
      <w:r w:rsidR="004C6870">
        <w:rPr>
          <w:rFonts w:ascii="Arial" w:eastAsia="맑은 고딕" w:hAnsi="Arial" w:cs="Arial" w:hint="eastAsia"/>
          <w:color w:val="000000" w:themeColor="text1"/>
          <w:sz w:val="24"/>
        </w:rPr>
        <w:t>NRAS</w:t>
      </w:r>
      <w:r w:rsidR="004C6870" w:rsidRPr="004C6870">
        <w:rPr>
          <w:rFonts w:ascii="Arial" w:eastAsia="맑은 고딕" w:hAnsi="Arial" w:cs="Arial" w:hint="eastAsia"/>
          <w:color w:val="000000" w:themeColor="text1"/>
          <w:sz w:val="24"/>
          <w:vertAlign w:val="superscript"/>
        </w:rPr>
        <w:t>mut</w:t>
      </w:r>
      <w:r w:rsidR="004C6870">
        <w:rPr>
          <w:rFonts w:ascii="Arial" w:eastAsia="맑은 고딕" w:hAnsi="Arial" w:cs="Arial" w:hint="eastAsia"/>
          <w:color w:val="000000" w:themeColor="text1"/>
          <w:sz w:val="24"/>
        </w:rPr>
        <w:t xml:space="preserve"> melanoma</w:t>
      </w:r>
      <w:r w:rsidR="003450DC" w:rsidRPr="003450DC">
        <w:rPr>
          <w:rFonts w:ascii="Arial" w:eastAsia="맑은 고딕" w:hAnsi="Arial" w:cs="Arial" w:hint="eastAsia"/>
          <w:color w:val="000000" w:themeColor="text1"/>
          <w:sz w:val="24"/>
        </w:rPr>
        <w:t xml:space="preserve"> and </w:t>
      </w:r>
      <w:r w:rsidRPr="003450DC">
        <w:rPr>
          <w:rFonts w:ascii="Arial" w:eastAsia="맑은 고딕" w:hAnsi="Arial" w:cs="Arial"/>
          <w:color w:val="000000" w:themeColor="text1"/>
          <w:sz w:val="24"/>
        </w:rPr>
        <w:t xml:space="preserve">BRAF </w:t>
      </w:r>
      <w:r w:rsidR="00263883" w:rsidRPr="003450DC">
        <w:rPr>
          <w:rFonts w:ascii="Arial" w:eastAsia="맑은 고딕" w:hAnsi="Arial" w:cs="Arial" w:hint="eastAsia"/>
          <w:color w:val="000000" w:themeColor="text1"/>
          <w:sz w:val="24"/>
        </w:rPr>
        <w:t>c</w:t>
      </w:r>
      <w:r w:rsidRPr="003450DC">
        <w:rPr>
          <w:rFonts w:ascii="Arial" w:eastAsia="맑은 고딕" w:hAnsi="Arial" w:cs="Arial"/>
          <w:color w:val="000000" w:themeColor="text1"/>
          <w:sz w:val="24"/>
        </w:rPr>
        <w:t>lass II</w:t>
      </w:r>
      <w:r w:rsidR="00263883" w:rsidRPr="003450DC">
        <w:rPr>
          <w:rFonts w:ascii="Arial" w:eastAsia="맑은 고딕" w:hAnsi="Arial" w:cs="Arial" w:hint="eastAsia"/>
          <w:color w:val="000000" w:themeColor="text1"/>
          <w:sz w:val="24"/>
        </w:rPr>
        <w:t xml:space="preserve"> or class </w:t>
      </w:r>
      <w:r w:rsidRPr="003450DC">
        <w:rPr>
          <w:rFonts w:ascii="Arial" w:eastAsia="맑은 고딕" w:hAnsi="Arial" w:cs="Arial"/>
          <w:color w:val="000000" w:themeColor="text1"/>
          <w:sz w:val="24"/>
        </w:rPr>
        <w:t xml:space="preserve">III </w:t>
      </w:r>
      <w:r w:rsidR="00263883" w:rsidRPr="003450DC">
        <w:rPr>
          <w:rFonts w:ascii="Arial" w:eastAsia="맑은 고딕" w:hAnsi="Arial" w:cs="Arial" w:hint="eastAsia"/>
          <w:color w:val="000000" w:themeColor="text1"/>
          <w:sz w:val="24"/>
        </w:rPr>
        <w:t>alteration</w:t>
      </w:r>
      <w:r w:rsidR="003450DC" w:rsidRPr="003450DC">
        <w:rPr>
          <w:rFonts w:ascii="Arial" w:eastAsia="맑은 고딕" w:hAnsi="Arial" w:cs="Arial" w:hint="eastAsia"/>
          <w:color w:val="000000" w:themeColor="text1"/>
          <w:sz w:val="24"/>
        </w:rPr>
        <w:t>-</w:t>
      </w:r>
      <w:r w:rsidR="00263883" w:rsidRPr="003450DC">
        <w:rPr>
          <w:rFonts w:ascii="Arial" w:eastAsia="맑은 고딕" w:hAnsi="Arial" w:cs="Arial" w:hint="eastAsia"/>
          <w:color w:val="000000" w:themeColor="text1"/>
          <w:sz w:val="24"/>
        </w:rPr>
        <w:t>positive</w:t>
      </w:r>
      <w:r w:rsidR="003450DC" w:rsidRPr="003450DC">
        <w:rPr>
          <w:rFonts w:ascii="Arial" w:eastAsia="맑은 고딕" w:hAnsi="Arial" w:cs="Arial" w:hint="eastAsia"/>
          <w:color w:val="000000" w:themeColor="text1"/>
          <w:sz w:val="24"/>
        </w:rPr>
        <w:t xml:space="preserve"> </w:t>
      </w:r>
      <w:r w:rsidR="004C6870">
        <w:rPr>
          <w:rFonts w:ascii="Arial" w:eastAsia="맑은 고딕" w:hAnsi="Arial" w:cs="Arial" w:hint="eastAsia"/>
          <w:color w:val="000000" w:themeColor="text1"/>
          <w:sz w:val="24"/>
        </w:rPr>
        <w:t xml:space="preserve">tumors </w:t>
      </w:r>
      <w:r w:rsidRPr="003450DC">
        <w:rPr>
          <w:rFonts w:ascii="Arial" w:eastAsia="맑은 고딕" w:hAnsi="Arial" w:cs="Arial"/>
          <w:color w:val="000000" w:themeColor="text1"/>
          <w:sz w:val="24"/>
        </w:rPr>
        <w:t xml:space="preserve">based on its differentiated mechanism as a selective RAF dimer inhibitor. Unlike conventional BRAF inhibitors that primarily suppress RAF monomers, Belvarafenib is designed to inhibit both BRAF and CRAF dimers, enabling it to overcome </w:t>
      </w:r>
      <w:r w:rsidR="003450DC" w:rsidRPr="003450DC">
        <w:rPr>
          <w:rFonts w:ascii="Arial" w:eastAsia="맑은 고딕" w:hAnsi="Arial" w:cs="Arial" w:hint="eastAsia"/>
          <w:color w:val="000000" w:themeColor="text1"/>
          <w:sz w:val="24"/>
        </w:rPr>
        <w:t xml:space="preserve">associated </w:t>
      </w:r>
      <w:r w:rsidRPr="003450DC">
        <w:rPr>
          <w:rFonts w:ascii="Arial" w:eastAsia="맑은 고딕" w:hAnsi="Arial" w:cs="Arial"/>
          <w:color w:val="000000" w:themeColor="text1"/>
          <w:sz w:val="24"/>
        </w:rPr>
        <w:t xml:space="preserve">resistance </w:t>
      </w:r>
      <w:r w:rsidR="003450DC" w:rsidRPr="003450DC">
        <w:rPr>
          <w:rFonts w:ascii="Arial" w:eastAsia="맑은 고딕" w:hAnsi="Arial" w:cs="Arial" w:hint="eastAsia"/>
          <w:color w:val="000000" w:themeColor="text1"/>
          <w:sz w:val="24"/>
        </w:rPr>
        <w:t>to the</w:t>
      </w:r>
      <w:r w:rsidRPr="003450DC">
        <w:rPr>
          <w:rFonts w:ascii="Arial" w:eastAsia="맑은 고딕" w:hAnsi="Arial" w:cs="Arial"/>
          <w:color w:val="000000" w:themeColor="text1"/>
          <w:sz w:val="24"/>
        </w:rPr>
        <w:t xml:space="preserve"> RAF dimer formation.</w:t>
      </w:r>
    </w:p>
    <w:p w14:paraId="6A723957" w14:textId="77777777" w:rsidR="006059EB" w:rsidRPr="003450DC" w:rsidRDefault="006059EB" w:rsidP="006059EB">
      <w:pPr>
        <w:spacing w:after="0" w:line="240" w:lineRule="auto"/>
        <w:ind w:right="120"/>
        <w:rPr>
          <w:rFonts w:ascii="Arial" w:eastAsia="맑은 고딕" w:hAnsi="Arial" w:cs="Arial"/>
          <w:color w:val="000000" w:themeColor="text1"/>
          <w:sz w:val="24"/>
        </w:rPr>
      </w:pPr>
    </w:p>
    <w:p w14:paraId="3B0EB691" w14:textId="1AF7A494" w:rsidR="006059EB" w:rsidRPr="003450DC" w:rsidRDefault="006059EB" w:rsidP="006059EB">
      <w:pPr>
        <w:spacing w:after="0" w:line="240" w:lineRule="auto"/>
        <w:ind w:right="120"/>
        <w:rPr>
          <w:rFonts w:ascii="Arial" w:eastAsia="맑은 고딕" w:hAnsi="Arial" w:cs="Arial"/>
          <w:color w:val="000000" w:themeColor="text1"/>
          <w:sz w:val="24"/>
        </w:rPr>
      </w:pPr>
      <w:r w:rsidRPr="003450DC">
        <w:rPr>
          <w:rFonts w:ascii="Arial" w:eastAsia="맑은 고딕" w:hAnsi="Arial" w:cs="Arial"/>
          <w:color w:val="000000" w:themeColor="text1"/>
          <w:sz w:val="24"/>
        </w:rPr>
        <w:t>Accordingly, the comb</w:t>
      </w:r>
      <w:r w:rsidR="004C6870">
        <w:rPr>
          <w:rFonts w:ascii="Arial" w:eastAsia="맑은 고딕" w:hAnsi="Arial" w:cs="Arial" w:hint="eastAsia"/>
          <w:color w:val="000000" w:themeColor="text1"/>
          <w:sz w:val="24"/>
        </w:rPr>
        <w:t xml:space="preserve">ination </w:t>
      </w:r>
      <w:r w:rsidRPr="003450DC">
        <w:rPr>
          <w:rFonts w:ascii="Arial" w:eastAsia="맑은 고딕" w:hAnsi="Arial" w:cs="Arial"/>
          <w:color w:val="000000" w:themeColor="text1"/>
          <w:sz w:val="24"/>
        </w:rPr>
        <w:t>therapy of Belvarafenib and cobimetinib is regarded as a treatment strategy capable of overcoming the mechanistic limitations of existing BRAF monomer–MEK inhibitor combination therapies, while offering potential clinical benefits across a broader range of genetically defined patient populations.</w:t>
      </w:r>
    </w:p>
    <w:p w14:paraId="3E7EAB19" w14:textId="77777777" w:rsidR="006059EB" w:rsidRPr="003450DC" w:rsidRDefault="006059EB" w:rsidP="006059EB">
      <w:pPr>
        <w:spacing w:after="0" w:line="240" w:lineRule="auto"/>
        <w:ind w:right="120"/>
        <w:rPr>
          <w:rFonts w:ascii="Arial" w:eastAsia="맑은 고딕" w:hAnsi="Arial" w:cs="Arial"/>
          <w:color w:val="000000" w:themeColor="text1"/>
          <w:sz w:val="24"/>
        </w:rPr>
      </w:pPr>
    </w:p>
    <w:p w14:paraId="1C76B06E" w14:textId="0ECDB888" w:rsidR="006059EB" w:rsidRPr="003450DC" w:rsidRDefault="006059EB" w:rsidP="006059EB">
      <w:pPr>
        <w:spacing w:after="0" w:line="240" w:lineRule="auto"/>
        <w:ind w:right="120"/>
        <w:rPr>
          <w:rFonts w:ascii="Arial" w:eastAsia="맑은 고딕" w:hAnsi="Arial" w:cs="Arial"/>
          <w:color w:val="000000" w:themeColor="text1"/>
          <w:sz w:val="24"/>
        </w:rPr>
      </w:pPr>
      <w:r w:rsidRPr="003450DC">
        <w:rPr>
          <w:rFonts w:ascii="Arial" w:eastAsia="맑은 고딕" w:hAnsi="Arial" w:cs="Arial"/>
          <w:color w:val="000000" w:themeColor="text1"/>
          <w:sz w:val="24"/>
        </w:rPr>
        <w:t xml:space="preserve">In a previously completed Phase 1 clinical trial involving patients with solid tumors, the combination therapy of Belvarafenib and cobimetinib demonstrated a favorable safety profile and preliminary efficacy. Notably, meaningful antitumor activity was observed in patients </w:t>
      </w:r>
      <w:r w:rsidR="00263883" w:rsidRPr="003450DC">
        <w:rPr>
          <w:rFonts w:ascii="Arial" w:eastAsia="맑은 고딕" w:hAnsi="Arial" w:cs="Arial" w:hint="eastAsia"/>
          <w:color w:val="000000" w:themeColor="text1"/>
          <w:sz w:val="24"/>
        </w:rPr>
        <w:t>with</w:t>
      </w:r>
      <w:r w:rsidRPr="003450DC">
        <w:rPr>
          <w:rFonts w:ascii="Arial" w:eastAsia="맑은 고딕" w:hAnsi="Arial" w:cs="Arial"/>
          <w:color w:val="000000" w:themeColor="text1"/>
          <w:sz w:val="24"/>
        </w:rPr>
        <w:t xml:space="preserve"> NRAS and BRAF mutations, providing a s</w:t>
      </w:r>
      <w:r w:rsidR="004C6870">
        <w:rPr>
          <w:rFonts w:ascii="Arial" w:eastAsia="맑은 고딕" w:hAnsi="Arial" w:cs="Arial" w:hint="eastAsia"/>
          <w:color w:val="000000" w:themeColor="text1"/>
          <w:sz w:val="24"/>
        </w:rPr>
        <w:t xml:space="preserve">trong </w:t>
      </w:r>
      <w:r w:rsidRPr="003450DC">
        <w:rPr>
          <w:rFonts w:ascii="Arial" w:eastAsia="맑은 고딕" w:hAnsi="Arial" w:cs="Arial"/>
          <w:color w:val="000000" w:themeColor="text1"/>
          <w:sz w:val="24"/>
        </w:rPr>
        <w:t>rationale for further clinical development.</w:t>
      </w:r>
    </w:p>
    <w:p w14:paraId="105B3758" w14:textId="77777777" w:rsidR="006059EB" w:rsidRPr="006059EB" w:rsidRDefault="006059EB" w:rsidP="006059EB">
      <w:pPr>
        <w:spacing w:after="0" w:line="240" w:lineRule="auto"/>
        <w:ind w:right="120"/>
        <w:rPr>
          <w:rFonts w:ascii="Arial" w:eastAsia="맑은 고딕" w:hAnsi="Arial" w:cs="Arial"/>
          <w:sz w:val="24"/>
        </w:rPr>
      </w:pPr>
    </w:p>
    <w:p w14:paraId="1666D41B" w14:textId="505A2F60" w:rsidR="006059EB" w:rsidRPr="006059EB" w:rsidRDefault="006059EB" w:rsidP="006059EB">
      <w:pPr>
        <w:spacing w:after="0" w:line="240" w:lineRule="auto"/>
        <w:ind w:right="120"/>
        <w:rPr>
          <w:rFonts w:ascii="Arial" w:eastAsia="맑은 고딕" w:hAnsi="Arial" w:cs="Arial"/>
          <w:sz w:val="24"/>
        </w:rPr>
      </w:pPr>
      <w:r w:rsidRPr="000734AB">
        <w:rPr>
          <w:rFonts w:ascii="Arial" w:eastAsia="맑은 고딕" w:hAnsi="Arial" w:cs="Arial"/>
          <w:sz w:val="24"/>
        </w:rPr>
        <w:lastRenderedPageBreak/>
        <w:t>Na-young</w:t>
      </w:r>
      <w:r w:rsidR="00D046F0" w:rsidRPr="000734AB">
        <w:rPr>
          <w:rFonts w:ascii="Arial" w:eastAsia="맑은 고딕" w:hAnsi="Arial" w:cs="Arial" w:hint="eastAsia"/>
          <w:sz w:val="24"/>
        </w:rPr>
        <w:t xml:space="preserve"> </w:t>
      </w:r>
      <w:r w:rsidR="00D046F0" w:rsidRPr="000734AB">
        <w:rPr>
          <w:rFonts w:ascii="Arial" w:eastAsia="맑은 고딕" w:hAnsi="Arial" w:cs="Arial"/>
          <w:sz w:val="24"/>
        </w:rPr>
        <w:t>Kim</w:t>
      </w:r>
      <w:r w:rsidRPr="000734AB">
        <w:rPr>
          <w:rFonts w:ascii="Arial" w:eastAsia="맑은 고딕" w:hAnsi="Arial" w:cs="Arial"/>
          <w:sz w:val="24"/>
        </w:rPr>
        <w:t>, Executive Vice President and Head of New Product Development Division at Hanmi</w:t>
      </w:r>
      <w:r w:rsidR="00D046F0" w:rsidRPr="000734AB">
        <w:rPr>
          <w:rFonts w:ascii="Arial" w:eastAsia="맑은 고딕" w:hAnsi="Arial" w:cs="Arial" w:hint="eastAsia"/>
          <w:sz w:val="24"/>
        </w:rPr>
        <w:t xml:space="preserve"> Pharmaceutical</w:t>
      </w:r>
      <w:r w:rsidRPr="006059EB">
        <w:rPr>
          <w:rFonts w:ascii="Arial" w:eastAsia="맑은 고딕" w:hAnsi="Arial" w:cs="Arial"/>
          <w:sz w:val="24"/>
        </w:rPr>
        <w:t>, said</w:t>
      </w:r>
      <w:r w:rsidRPr="000734AB">
        <w:rPr>
          <w:rFonts w:ascii="Arial" w:eastAsia="맑은 고딕" w:hAnsi="Arial" w:cs="Arial"/>
          <w:color w:val="000000" w:themeColor="text1"/>
          <w:sz w:val="24"/>
        </w:rPr>
        <w:t xml:space="preserve">, “We expect Belvarafenib to establish itself as a next-generation innovative therapy in rare and </w:t>
      </w:r>
      <w:r w:rsidR="000734AB" w:rsidRPr="000734AB">
        <w:rPr>
          <w:rFonts w:ascii="Arial" w:eastAsia="맑은 고딕" w:hAnsi="Arial" w:cs="Arial" w:hint="eastAsia"/>
          <w:color w:val="000000" w:themeColor="text1"/>
          <w:sz w:val="24"/>
        </w:rPr>
        <w:t>u</w:t>
      </w:r>
      <w:r w:rsidRPr="000734AB">
        <w:rPr>
          <w:rFonts w:ascii="Arial" w:eastAsia="맑은 고딕" w:hAnsi="Arial" w:cs="Arial"/>
          <w:color w:val="000000" w:themeColor="text1"/>
          <w:sz w:val="24"/>
        </w:rPr>
        <w:t>n</w:t>
      </w:r>
      <w:r w:rsidR="000734AB" w:rsidRPr="000734AB">
        <w:rPr>
          <w:rFonts w:ascii="Arial" w:eastAsia="맑은 고딕" w:hAnsi="Arial" w:cs="Arial" w:hint="eastAsia"/>
          <w:color w:val="000000" w:themeColor="text1"/>
          <w:sz w:val="24"/>
        </w:rPr>
        <w:t>rescatable</w:t>
      </w:r>
      <w:r w:rsidRPr="000734AB">
        <w:rPr>
          <w:rFonts w:ascii="Arial" w:eastAsia="맑은 고딕" w:hAnsi="Arial" w:cs="Arial"/>
          <w:color w:val="000000" w:themeColor="text1"/>
          <w:sz w:val="24"/>
        </w:rPr>
        <w:t xml:space="preserve"> cancers with limited treatment options, including melanoma,” adding, “We will work closely with domestic physicians</w:t>
      </w:r>
      <w:r w:rsidRPr="006059EB">
        <w:rPr>
          <w:rFonts w:ascii="Arial" w:eastAsia="맑은 고딕" w:hAnsi="Arial" w:cs="Arial"/>
          <w:sz w:val="24"/>
        </w:rPr>
        <w:t>, patients, and regulatory authorities to successfully complete its development and commercialization.”</w:t>
      </w:r>
    </w:p>
    <w:p w14:paraId="01E3DEF0" w14:textId="77777777" w:rsidR="006059EB" w:rsidRPr="00AF5C1A" w:rsidRDefault="006059EB" w:rsidP="006059EB">
      <w:pPr>
        <w:spacing w:after="0" w:line="240" w:lineRule="auto"/>
        <w:ind w:right="120"/>
        <w:rPr>
          <w:rFonts w:ascii="Arial" w:eastAsia="맑은 고딕" w:hAnsi="Arial" w:cs="Arial"/>
          <w:sz w:val="24"/>
        </w:rPr>
      </w:pPr>
    </w:p>
    <w:p w14:paraId="1DEC4979" w14:textId="2E190918" w:rsidR="006059EB" w:rsidRPr="00AF5C1A" w:rsidRDefault="006059EB" w:rsidP="006059EB">
      <w:pPr>
        <w:spacing w:after="0" w:line="240" w:lineRule="auto"/>
        <w:ind w:right="120"/>
        <w:rPr>
          <w:rFonts w:ascii="Arial" w:eastAsia="맑은 고딕" w:hAnsi="Arial" w:cs="Arial"/>
          <w:b/>
          <w:bCs/>
          <w:sz w:val="24"/>
        </w:rPr>
      </w:pPr>
      <w:r w:rsidRPr="00AF5C1A">
        <w:rPr>
          <w:rFonts w:ascii="Arial" w:eastAsia="맑은 고딕" w:hAnsi="Arial" w:cs="Arial" w:hint="eastAsia"/>
          <w:b/>
          <w:bCs/>
          <w:sz w:val="24"/>
        </w:rPr>
        <w:t>◆</w:t>
      </w:r>
      <w:r w:rsidRPr="00AF5C1A">
        <w:rPr>
          <w:rFonts w:ascii="Arial" w:eastAsia="맑은 고딕" w:hAnsi="Arial" w:cs="Arial"/>
          <w:b/>
          <w:bCs/>
          <w:sz w:val="24"/>
        </w:rPr>
        <w:t xml:space="preserve"> Selected for MFDS </w:t>
      </w:r>
      <w:bookmarkStart w:id="0" w:name="_Hlk218679981"/>
      <w:r w:rsidR="00AF5C1A">
        <w:rPr>
          <w:rFonts w:ascii="Arial" w:eastAsia="맑은 고딕" w:hAnsi="Arial" w:cs="Arial" w:hint="eastAsia"/>
          <w:b/>
          <w:bCs/>
          <w:sz w:val="24"/>
        </w:rPr>
        <w:t xml:space="preserve">Guidance </w:t>
      </w:r>
      <w:r w:rsidRPr="00AF5C1A">
        <w:rPr>
          <w:rFonts w:ascii="Arial" w:eastAsia="맑은 고딕" w:hAnsi="Arial" w:cs="Arial"/>
          <w:b/>
          <w:bCs/>
          <w:sz w:val="24"/>
        </w:rPr>
        <w:t>Program</w:t>
      </w:r>
      <w:r w:rsidR="00AF5C1A">
        <w:rPr>
          <w:rFonts w:ascii="Arial" w:eastAsia="맑은 고딕" w:hAnsi="Arial" w:cs="Arial" w:hint="eastAsia"/>
          <w:b/>
          <w:bCs/>
          <w:sz w:val="24"/>
        </w:rPr>
        <w:t xml:space="preserve"> for Innovative Products</w:t>
      </w:r>
      <w:bookmarkEnd w:id="0"/>
      <w:r w:rsidRPr="00AF5C1A">
        <w:rPr>
          <w:rFonts w:ascii="Arial" w:eastAsia="맑은 고딕" w:hAnsi="Arial" w:cs="Arial"/>
          <w:b/>
          <w:bCs/>
          <w:sz w:val="24"/>
        </w:rPr>
        <w:t>…End-to-End Support for Development and Approval</w:t>
      </w:r>
    </w:p>
    <w:p w14:paraId="0CCB67DA" w14:textId="77777777" w:rsidR="006059EB" w:rsidRPr="006059EB" w:rsidRDefault="006059EB" w:rsidP="006059EB">
      <w:pPr>
        <w:spacing w:after="0" w:line="240" w:lineRule="auto"/>
        <w:ind w:right="120"/>
        <w:rPr>
          <w:rFonts w:ascii="Arial" w:eastAsia="맑은 고딕" w:hAnsi="Arial" w:cs="Arial"/>
          <w:sz w:val="24"/>
        </w:rPr>
      </w:pPr>
    </w:p>
    <w:p w14:paraId="45C203C0" w14:textId="46E6445C" w:rsidR="006059EB" w:rsidRDefault="000734AB" w:rsidP="006059EB">
      <w:pPr>
        <w:spacing w:after="0" w:line="240" w:lineRule="auto"/>
        <w:ind w:right="120"/>
        <w:rPr>
          <w:rFonts w:ascii="Arial" w:eastAsia="맑은 고딕" w:hAnsi="Arial" w:cs="Arial"/>
          <w:sz w:val="24"/>
        </w:rPr>
      </w:pPr>
      <w:r w:rsidRPr="000734AB">
        <w:rPr>
          <w:rFonts w:ascii="Arial" w:eastAsia="맑은 고딕" w:hAnsi="Arial" w:cs="Arial"/>
          <w:sz w:val="24"/>
        </w:rPr>
        <w:t>Belvarafenib has been selected for the MFDS Guidance Program for Innovative Products, newly introduced last year, and is recognized as an innovative drug candidate with both strong commercialization potential and the ability to address a critical unmet medical need.</w:t>
      </w:r>
    </w:p>
    <w:p w14:paraId="06C3CCD0" w14:textId="77777777" w:rsidR="000734AB" w:rsidRPr="006059EB" w:rsidRDefault="000734AB" w:rsidP="006059EB">
      <w:pPr>
        <w:spacing w:after="0" w:line="240" w:lineRule="auto"/>
        <w:ind w:right="120"/>
        <w:rPr>
          <w:rFonts w:ascii="Arial" w:eastAsia="맑은 고딕" w:hAnsi="Arial" w:cs="Arial"/>
          <w:sz w:val="24"/>
        </w:rPr>
      </w:pPr>
    </w:p>
    <w:p w14:paraId="3F16C892" w14:textId="77777777" w:rsidR="006059EB" w:rsidRPr="006059EB" w:rsidRDefault="006059EB" w:rsidP="006059EB">
      <w:pPr>
        <w:spacing w:after="0" w:line="240" w:lineRule="auto"/>
        <w:ind w:right="120"/>
        <w:rPr>
          <w:rFonts w:ascii="Arial" w:eastAsia="맑은 고딕" w:hAnsi="Arial" w:cs="Arial"/>
          <w:sz w:val="24"/>
        </w:rPr>
      </w:pPr>
      <w:r w:rsidRPr="006059EB">
        <w:rPr>
          <w:rFonts w:ascii="Arial" w:eastAsia="맑은 고딕" w:hAnsi="Arial" w:cs="Arial"/>
          <w:sz w:val="24"/>
        </w:rPr>
        <w:t>The program selects a total of 20 innovative products—including new drugs, advanced biopharmaceuticals, and innovative medical devices—and provides comprehensive, end-to-end support from early development through regulatory approval. Belvarafenib was chosen through an objective review by an independent selection committee composed of external experts, based on its development status and technological competitiveness.</w:t>
      </w:r>
    </w:p>
    <w:p w14:paraId="6819717D" w14:textId="77777777" w:rsidR="006059EB" w:rsidRPr="006059EB" w:rsidRDefault="006059EB" w:rsidP="006059EB">
      <w:pPr>
        <w:spacing w:after="0" w:line="240" w:lineRule="auto"/>
        <w:ind w:right="120"/>
        <w:rPr>
          <w:rFonts w:ascii="Arial" w:eastAsia="맑은 고딕" w:hAnsi="Arial" w:cs="Arial"/>
          <w:sz w:val="24"/>
        </w:rPr>
      </w:pPr>
    </w:p>
    <w:p w14:paraId="3323AA31" w14:textId="77777777" w:rsidR="006059EB" w:rsidRPr="006059EB" w:rsidRDefault="006059EB" w:rsidP="006059EB">
      <w:pPr>
        <w:spacing w:after="0" w:line="240" w:lineRule="auto"/>
        <w:ind w:right="120"/>
        <w:rPr>
          <w:rFonts w:ascii="Arial" w:eastAsia="맑은 고딕" w:hAnsi="Arial" w:cs="Arial"/>
          <w:sz w:val="24"/>
        </w:rPr>
      </w:pPr>
      <w:r w:rsidRPr="006059EB">
        <w:rPr>
          <w:rFonts w:ascii="Arial" w:eastAsia="맑은 고딕" w:hAnsi="Arial" w:cs="Arial"/>
          <w:sz w:val="24"/>
        </w:rPr>
        <w:t>Under the program, MFDS assigns dedicated review personnel and provides pre-consultation services, offering tailored guidance across all stages of development, including clinical trial design, nonclinical and clinical data preparation, and statistical analysis.</w:t>
      </w:r>
    </w:p>
    <w:p w14:paraId="7A44F536" w14:textId="77777777" w:rsidR="006059EB" w:rsidRPr="006059EB" w:rsidRDefault="006059EB" w:rsidP="006059EB">
      <w:pPr>
        <w:spacing w:after="0" w:line="240" w:lineRule="auto"/>
        <w:ind w:right="120"/>
        <w:rPr>
          <w:rFonts w:ascii="Arial" w:eastAsia="맑은 고딕" w:hAnsi="Arial" w:cs="Arial"/>
          <w:sz w:val="24"/>
        </w:rPr>
      </w:pPr>
    </w:p>
    <w:p w14:paraId="42800989" w14:textId="7551F3B7" w:rsidR="006059EB" w:rsidRPr="006059EB" w:rsidRDefault="006059EB" w:rsidP="006059EB">
      <w:pPr>
        <w:spacing w:after="0" w:line="240" w:lineRule="auto"/>
        <w:ind w:right="120"/>
        <w:rPr>
          <w:rFonts w:ascii="Arial" w:eastAsia="맑은 고딕" w:hAnsi="Arial" w:cs="Arial"/>
          <w:sz w:val="24"/>
        </w:rPr>
      </w:pPr>
      <w:r w:rsidRPr="006059EB">
        <w:rPr>
          <w:rFonts w:ascii="Arial" w:eastAsia="맑은 고딕" w:hAnsi="Arial" w:cs="Arial"/>
          <w:sz w:val="24"/>
        </w:rPr>
        <w:t>In addition, the program supports preparation of regulatory submission materials in coordination with the fast-track review (</w:t>
      </w:r>
      <w:r w:rsidR="00402931">
        <w:rPr>
          <w:rFonts w:ascii="Arial" w:eastAsia="맑은 고딕" w:hAnsi="Arial" w:cs="Arial" w:hint="eastAsia"/>
          <w:sz w:val="24"/>
        </w:rPr>
        <w:t xml:space="preserve">Global Innovative products on Fast Track, </w:t>
      </w:r>
      <w:r w:rsidRPr="006059EB">
        <w:rPr>
          <w:rFonts w:ascii="Arial" w:eastAsia="맑은 고딕" w:hAnsi="Arial" w:cs="Arial"/>
          <w:sz w:val="24"/>
        </w:rPr>
        <w:t>GIFT) program, and systematically facilitates accelerated product development by reviewing documentation standards in advance when necessary.</w:t>
      </w:r>
    </w:p>
    <w:p w14:paraId="44FA9C6B" w14:textId="77777777" w:rsidR="006059EB" w:rsidRPr="006059EB" w:rsidRDefault="006059EB" w:rsidP="006059EB">
      <w:pPr>
        <w:spacing w:after="0" w:line="240" w:lineRule="auto"/>
        <w:ind w:right="120"/>
        <w:rPr>
          <w:rFonts w:ascii="Arial" w:eastAsia="맑은 고딕" w:hAnsi="Arial" w:cs="Arial"/>
          <w:sz w:val="24"/>
        </w:rPr>
      </w:pPr>
    </w:p>
    <w:p w14:paraId="5D4F91EE" w14:textId="77777777" w:rsidR="006059EB" w:rsidRPr="006059EB" w:rsidRDefault="006059EB" w:rsidP="006059EB">
      <w:pPr>
        <w:spacing w:after="0" w:line="240" w:lineRule="auto"/>
        <w:ind w:right="120"/>
        <w:rPr>
          <w:rFonts w:ascii="Arial" w:eastAsia="맑은 고딕" w:hAnsi="Arial" w:cs="Arial"/>
          <w:sz w:val="24"/>
        </w:rPr>
      </w:pPr>
      <w:r w:rsidRPr="006059EB">
        <w:rPr>
          <w:rFonts w:ascii="Arial" w:eastAsia="맑은 고딕" w:hAnsi="Arial" w:cs="Arial"/>
          <w:sz w:val="24"/>
        </w:rPr>
        <w:t>Currently, Belvarafenib is being administered on a limited basis to certain patients under compassionate use approval, highlighting the ongoing need for a new domestically developed treatment option for NRAS-mutant melanoma patients for whom no approved therapies exist either in Korea or globally.</w:t>
      </w:r>
    </w:p>
    <w:p w14:paraId="509E483A" w14:textId="77777777" w:rsidR="006059EB" w:rsidRPr="006059EB" w:rsidRDefault="006059EB" w:rsidP="006059EB">
      <w:pPr>
        <w:spacing w:after="0" w:line="240" w:lineRule="auto"/>
        <w:ind w:right="120"/>
        <w:rPr>
          <w:rFonts w:ascii="Arial" w:eastAsia="맑은 고딕" w:hAnsi="Arial" w:cs="Arial"/>
          <w:sz w:val="24"/>
        </w:rPr>
      </w:pPr>
    </w:p>
    <w:p w14:paraId="6345C112" w14:textId="3FFE8B59" w:rsidR="006059EB" w:rsidRPr="006059EB" w:rsidRDefault="006059EB" w:rsidP="006059EB">
      <w:pPr>
        <w:spacing w:after="0" w:line="240" w:lineRule="auto"/>
        <w:ind w:right="120"/>
        <w:rPr>
          <w:rFonts w:ascii="Arial" w:eastAsia="맑은 고딕" w:hAnsi="Arial" w:cs="Arial"/>
          <w:sz w:val="24"/>
        </w:rPr>
      </w:pPr>
      <w:r w:rsidRPr="006059EB">
        <w:rPr>
          <w:rFonts w:ascii="Arial" w:eastAsia="맑은 고딕" w:hAnsi="Arial" w:cs="Arial"/>
          <w:sz w:val="24"/>
        </w:rPr>
        <w:t>Hanmi plans to advance the clinical development and early commercialization of Belvarafenib through close collaboration with domestic clinicians, researchers, and regulatory authorities, while also exploring opportunities to expand its indications into other rare and intractable cancer areas.</w:t>
      </w:r>
    </w:p>
    <w:p w14:paraId="060CADE1" w14:textId="77777777" w:rsidR="006059EB" w:rsidRPr="006059EB" w:rsidRDefault="006059EB" w:rsidP="006059EB">
      <w:pPr>
        <w:spacing w:after="0" w:line="240" w:lineRule="auto"/>
        <w:ind w:right="120"/>
        <w:rPr>
          <w:rFonts w:ascii="Arial" w:eastAsia="맑은 고딕" w:hAnsi="Arial" w:cs="Arial"/>
          <w:sz w:val="24"/>
        </w:rPr>
      </w:pPr>
    </w:p>
    <w:p w14:paraId="2F773827" w14:textId="2351C74E" w:rsidR="006059EB" w:rsidRPr="006059EB" w:rsidRDefault="00D046F0" w:rsidP="006059EB">
      <w:pPr>
        <w:spacing w:after="0" w:line="240" w:lineRule="auto"/>
        <w:ind w:right="120"/>
        <w:rPr>
          <w:rFonts w:ascii="Arial" w:eastAsia="맑은 고딕" w:hAnsi="Arial" w:cs="Arial"/>
          <w:sz w:val="24"/>
        </w:rPr>
      </w:pPr>
      <w:r w:rsidRPr="000734AB">
        <w:rPr>
          <w:rFonts w:ascii="Arial" w:eastAsia="맑은 고딕" w:hAnsi="Arial" w:cs="Arial"/>
          <w:sz w:val="24"/>
        </w:rPr>
        <w:t>Jae-hyun Park, CEO of Hanmi Pharmaceutical,</w:t>
      </w:r>
      <w:r w:rsidR="006059EB" w:rsidRPr="000734AB">
        <w:rPr>
          <w:rFonts w:ascii="Arial" w:eastAsia="맑은 고딕" w:hAnsi="Arial" w:cs="Arial"/>
          <w:sz w:val="24"/>
        </w:rPr>
        <w:t xml:space="preserve"> stated,</w:t>
      </w:r>
      <w:r w:rsidR="006059EB" w:rsidRPr="006059EB">
        <w:rPr>
          <w:rFonts w:ascii="Arial" w:eastAsia="맑은 고딕" w:hAnsi="Arial" w:cs="Arial"/>
          <w:sz w:val="24"/>
        </w:rPr>
        <w:t xml:space="preserve"> “Addressing unmet medical needs in disease areas with insufficient treatment options is a fundamental mission of pharmaceutical companies,” adding, “We will spare no effort to ensure that Belvarafenib becomes an important treatment option for a wide range of cancer patients.”</w:t>
      </w:r>
    </w:p>
    <w:p w14:paraId="043E3F2E" w14:textId="0BB1F87A" w:rsidR="00052100" w:rsidRPr="006059EB" w:rsidRDefault="00052100" w:rsidP="006059EB">
      <w:pPr>
        <w:spacing w:after="0" w:line="240" w:lineRule="auto"/>
        <w:ind w:right="120"/>
        <w:rPr>
          <w:rFonts w:ascii="Arial" w:eastAsia="맑은 고딕" w:hAnsi="Arial" w:cs="Arial"/>
          <w:sz w:val="24"/>
        </w:rPr>
      </w:pPr>
    </w:p>
    <w:p w14:paraId="787F4F0E" w14:textId="0B9988F4" w:rsidR="001E63B6" w:rsidRPr="00FE719A" w:rsidRDefault="000238B3" w:rsidP="00E5641F">
      <w:pPr>
        <w:spacing w:after="0" w:line="240" w:lineRule="auto"/>
        <w:jc w:val="right"/>
        <w:rPr>
          <w:rFonts w:ascii="Arial" w:eastAsia="맑은 고딕" w:hAnsi="Arial" w:cs="Arial"/>
          <w:b/>
          <w:bCs/>
          <w:kern w:val="0"/>
          <w:sz w:val="24"/>
        </w:rPr>
      </w:pPr>
      <w:r w:rsidRPr="00FE719A">
        <w:rPr>
          <w:rFonts w:ascii="Arial" w:eastAsia="맑은 고딕" w:hAnsi="Arial" w:cs="Arial"/>
          <w:b/>
          <w:bCs/>
          <w:kern w:val="0"/>
          <w:sz w:val="24"/>
        </w:rPr>
        <w:t>&lt;The End&gt;</w:t>
      </w:r>
    </w:p>
    <w:p w14:paraId="1F148FD1" w14:textId="0558FBA5" w:rsidR="00445BE0" w:rsidRPr="00FE719A" w:rsidRDefault="00445BE0" w:rsidP="00804372">
      <w:pPr>
        <w:widowControl/>
        <w:wordWrap/>
        <w:autoSpaceDE/>
        <w:autoSpaceDN/>
        <w:rPr>
          <w:rFonts w:ascii="Arial" w:eastAsia="맑은 고딕" w:hAnsi="Arial" w:cs="Arial"/>
          <w:sz w:val="24"/>
          <w:szCs w:val="24"/>
        </w:rPr>
      </w:pPr>
      <w:r w:rsidRPr="00FE719A">
        <w:rPr>
          <w:rFonts w:ascii="Arial" w:eastAsia="맑은 고딕" w:hAnsi="Arial" w:cs="Arial"/>
          <w:sz w:val="24"/>
          <w:szCs w:val="24"/>
        </w:rPr>
        <w:t>■ Contact info:</w:t>
      </w:r>
    </w:p>
    <w:p w14:paraId="72DE0609" w14:textId="6212A2EB" w:rsidR="00445BE0" w:rsidRPr="00FE719A" w:rsidRDefault="00445BE0" w:rsidP="00804372">
      <w:pPr>
        <w:wordWrap/>
        <w:spacing w:after="0"/>
        <w:rPr>
          <w:rFonts w:ascii="Arial" w:eastAsia="맑은 고딕" w:hAnsi="Arial" w:cs="Arial"/>
          <w:sz w:val="24"/>
          <w:szCs w:val="24"/>
        </w:rPr>
      </w:pPr>
      <w:r w:rsidRPr="00FE719A">
        <w:rPr>
          <w:rFonts w:ascii="Arial" w:eastAsia="맑은 고딕" w:hAnsi="Arial" w:cs="Arial"/>
          <w:sz w:val="24"/>
          <w:szCs w:val="24"/>
        </w:rPr>
        <w:t xml:space="preserve"> Official Websites: </w:t>
      </w:r>
      <w:hyperlink r:id="rId12" w:history="1">
        <w:r w:rsidRPr="00FE719A">
          <w:rPr>
            <w:rStyle w:val="a7"/>
            <w:rFonts w:ascii="Arial" w:eastAsia="맑은 고딕" w:hAnsi="Arial" w:cs="Arial"/>
            <w:color w:val="auto"/>
            <w:sz w:val="24"/>
            <w:szCs w:val="24"/>
          </w:rPr>
          <w:t>www.hanmipharm.com</w:t>
        </w:r>
      </w:hyperlink>
    </w:p>
    <w:p w14:paraId="379912A3" w14:textId="778F83A6" w:rsidR="008A2DED" w:rsidRPr="00FE719A" w:rsidRDefault="00445BE0" w:rsidP="00B12FE9">
      <w:pPr>
        <w:widowControl/>
        <w:wordWrap/>
        <w:autoSpaceDE/>
        <w:autoSpaceDN/>
        <w:rPr>
          <w:rFonts w:ascii="Arial" w:eastAsia="맑은 고딕" w:hAnsi="Arial" w:cs="Arial"/>
          <w:sz w:val="24"/>
          <w:szCs w:val="24"/>
        </w:rPr>
      </w:pPr>
      <w:r w:rsidRPr="00FE719A">
        <w:rPr>
          <w:rFonts w:ascii="Arial" w:eastAsia="맑은 고딕" w:hAnsi="Arial" w:cs="Arial"/>
          <w:sz w:val="24"/>
          <w:szCs w:val="24"/>
        </w:rPr>
        <w:t xml:space="preserve"> </w:t>
      </w:r>
      <w:hyperlink r:id="rId13" w:history="1">
        <w:r w:rsidR="00DD2A20" w:rsidRPr="00FE719A">
          <w:rPr>
            <w:rStyle w:val="a7"/>
            <w:rFonts w:ascii="Arial" w:eastAsia="맑은 고딕" w:hAnsi="Arial" w:cs="Arial"/>
            <w:color w:val="auto"/>
            <w:sz w:val="24"/>
            <w:szCs w:val="24"/>
          </w:rPr>
          <w:t>innovation@hanmi.co.kr</w:t>
        </w:r>
      </w:hyperlink>
      <w:r w:rsidRPr="00FE719A">
        <w:rPr>
          <w:rFonts w:ascii="Arial" w:eastAsia="맑은 고딕" w:hAnsi="Arial" w:cs="Arial"/>
          <w:sz w:val="24"/>
          <w:szCs w:val="24"/>
        </w:rPr>
        <w:t>, +08-2-410-0467</w:t>
      </w:r>
    </w:p>
    <w:sectPr w:rsidR="008A2DED" w:rsidRPr="00FE719A" w:rsidSect="00AF08D8">
      <w:headerReference w:type="default" r:id="rId14"/>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42A8" w14:textId="77777777" w:rsidR="000109A3" w:rsidRDefault="000109A3" w:rsidP="00E32DD0">
      <w:pPr>
        <w:spacing w:after="0" w:line="240" w:lineRule="auto"/>
      </w:pPr>
      <w:r>
        <w:separator/>
      </w:r>
    </w:p>
  </w:endnote>
  <w:endnote w:type="continuationSeparator" w:id="0">
    <w:p w14:paraId="7DE8F51F" w14:textId="77777777" w:rsidR="000109A3" w:rsidRDefault="000109A3"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3F53" w14:textId="77777777" w:rsidR="000109A3" w:rsidRDefault="000109A3" w:rsidP="00E32DD0">
      <w:pPr>
        <w:spacing w:after="0" w:line="240" w:lineRule="auto"/>
      </w:pPr>
      <w:r>
        <w:separator/>
      </w:r>
    </w:p>
  </w:footnote>
  <w:footnote w:type="continuationSeparator" w:id="0">
    <w:p w14:paraId="620C81D3" w14:textId="77777777" w:rsidR="000109A3" w:rsidRDefault="000109A3"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60288"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6"/>
  </w:num>
  <w:num w:numId="2" w16cid:durableId="1612199864">
    <w:abstractNumId w:val="5"/>
  </w:num>
  <w:num w:numId="3" w16cid:durableId="1152140524">
    <w:abstractNumId w:val="7"/>
  </w:num>
  <w:num w:numId="4" w16cid:durableId="1169248426">
    <w:abstractNumId w:val="1"/>
  </w:num>
  <w:num w:numId="5" w16cid:durableId="1736469900">
    <w:abstractNumId w:val="8"/>
  </w:num>
  <w:num w:numId="6" w16cid:durableId="664627319">
    <w:abstractNumId w:val="4"/>
  </w:num>
  <w:num w:numId="7" w16cid:durableId="1546941206">
    <w:abstractNumId w:val="2"/>
  </w:num>
  <w:num w:numId="8" w16cid:durableId="1528982070">
    <w:abstractNumId w:val="0"/>
  </w:num>
  <w:num w:numId="9" w16cid:durableId="571164022">
    <w:abstractNumId w:val="11"/>
  </w:num>
  <w:num w:numId="10" w16cid:durableId="480852996">
    <w:abstractNumId w:val="3"/>
  </w:num>
  <w:num w:numId="11" w16cid:durableId="1755778159">
    <w:abstractNumId w:val="9"/>
  </w:num>
  <w:num w:numId="12" w16cid:durableId="33268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0"/>
  <w:activeWritingStyle w:appName="MSWord" w:lang="fr-FR" w:vendorID="64" w:dllVersion="0" w:nlCheck="1" w:checkStyle="0"/>
  <w:activeWritingStyle w:appName="MSWord" w:lang="en-US" w:vendorID="64" w:dllVersion="4096" w:nlCheck="1" w:checkStyle="0"/>
  <w:activeWritingStyle w:appName="MSWord" w:lang="ko-KR" w:vendorID="64" w:dllVersion="4096"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63D"/>
    <w:rsid w:val="00000C88"/>
    <w:rsid w:val="00000F83"/>
    <w:rsid w:val="0000107E"/>
    <w:rsid w:val="00001C7F"/>
    <w:rsid w:val="00001F4D"/>
    <w:rsid w:val="0000398D"/>
    <w:rsid w:val="00003A54"/>
    <w:rsid w:val="00003CA5"/>
    <w:rsid w:val="000048D6"/>
    <w:rsid w:val="000049C5"/>
    <w:rsid w:val="00004A1A"/>
    <w:rsid w:val="00005C50"/>
    <w:rsid w:val="00010664"/>
    <w:rsid w:val="000109A3"/>
    <w:rsid w:val="00010BD9"/>
    <w:rsid w:val="00011932"/>
    <w:rsid w:val="000122FD"/>
    <w:rsid w:val="00015178"/>
    <w:rsid w:val="00020C11"/>
    <w:rsid w:val="0002144B"/>
    <w:rsid w:val="000215C4"/>
    <w:rsid w:val="000215FA"/>
    <w:rsid w:val="0002289E"/>
    <w:rsid w:val="000229AD"/>
    <w:rsid w:val="0002382A"/>
    <w:rsid w:val="000238B3"/>
    <w:rsid w:val="0002480D"/>
    <w:rsid w:val="00025C7A"/>
    <w:rsid w:val="00026461"/>
    <w:rsid w:val="0002723B"/>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100"/>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4AB"/>
    <w:rsid w:val="00073978"/>
    <w:rsid w:val="000750FB"/>
    <w:rsid w:val="00076DE7"/>
    <w:rsid w:val="00080657"/>
    <w:rsid w:val="000809E1"/>
    <w:rsid w:val="00080ED8"/>
    <w:rsid w:val="00081B58"/>
    <w:rsid w:val="0008372C"/>
    <w:rsid w:val="000847B2"/>
    <w:rsid w:val="00085498"/>
    <w:rsid w:val="00086062"/>
    <w:rsid w:val="0008716F"/>
    <w:rsid w:val="000874E6"/>
    <w:rsid w:val="0009134F"/>
    <w:rsid w:val="000917A5"/>
    <w:rsid w:val="00091B3A"/>
    <w:rsid w:val="0009227C"/>
    <w:rsid w:val="00092AC6"/>
    <w:rsid w:val="00092C3D"/>
    <w:rsid w:val="00092D04"/>
    <w:rsid w:val="00093090"/>
    <w:rsid w:val="00093905"/>
    <w:rsid w:val="00093969"/>
    <w:rsid w:val="00094071"/>
    <w:rsid w:val="000948FB"/>
    <w:rsid w:val="00095232"/>
    <w:rsid w:val="00096E24"/>
    <w:rsid w:val="00097BAE"/>
    <w:rsid w:val="000A0184"/>
    <w:rsid w:val="000A1330"/>
    <w:rsid w:val="000A150A"/>
    <w:rsid w:val="000A27CD"/>
    <w:rsid w:val="000A34EA"/>
    <w:rsid w:val="000A3BC7"/>
    <w:rsid w:val="000A500D"/>
    <w:rsid w:val="000A6540"/>
    <w:rsid w:val="000A6B7E"/>
    <w:rsid w:val="000A734B"/>
    <w:rsid w:val="000A756C"/>
    <w:rsid w:val="000B0B71"/>
    <w:rsid w:val="000B0E74"/>
    <w:rsid w:val="000B1DB4"/>
    <w:rsid w:val="000B39DE"/>
    <w:rsid w:val="000B3C19"/>
    <w:rsid w:val="000B3D72"/>
    <w:rsid w:val="000B3F37"/>
    <w:rsid w:val="000B4F83"/>
    <w:rsid w:val="000B537F"/>
    <w:rsid w:val="000B6ABA"/>
    <w:rsid w:val="000B723E"/>
    <w:rsid w:val="000C05D6"/>
    <w:rsid w:val="000C0E71"/>
    <w:rsid w:val="000C1079"/>
    <w:rsid w:val="000C1322"/>
    <w:rsid w:val="000C1B89"/>
    <w:rsid w:val="000C3263"/>
    <w:rsid w:val="000C446B"/>
    <w:rsid w:val="000C4871"/>
    <w:rsid w:val="000C4A3F"/>
    <w:rsid w:val="000C75F9"/>
    <w:rsid w:val="000C761B"/>
    <w:rsid w:val="000D09C1"/>
    <w:rsid w:val="000D172F"/>
    <w:rsid w:val="000D3061"/>
    <w:rsid w:val="000D3BAB"/>
    <w:rsid w:val="000D41A4"/>
    <w:rsid w:val="000D5C9E"/>
    <w:rsid w:val="000D5F37"/>
    <w:rsid w:val="000D6382"/>
    <w:rsid w:val="000D6D73"/>
    <w:rsid w:val="000D7042"/>
    <w:rsid w:val="000D739F"/>
    <w:rsid w:val="000D7647"/>
    <w:rsid w:val="000D7AAF"/>
    <w:rsid w:val="000D7D09"/>
    <w:rsid w:val="000E0E54"/>
    <w:rsid w:val="000E117A"/>
    <w:rsid w:val="000E16D1"/>
    <w:rsid w:val="000E1B99"/>
    <w:rsid w:val="000E27C0"/>
    <w:rsid w:val="000E285C"/>
    <w:rsid w:val="000E2EBE"/>
    <w:rsid w:val="000E3804"/>
    <w:rsid w:val="000E71B2"/>
    <w:rsid w:val="000E79B5"/>
    <w:rsid w:val="000F0E09"/>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748"/>
    <w:rsid w:val="00101D55"/>
    <w:rsid w:val="001027BF"/>
    <w:rsid w:val="00103694"/>
    <w:rsid w:val="00104293"/>
    <w:rsid w:val="00104CC2"/>
    <w:rsid w:val="00105086"/>
    <w:rsid w:val="0010662F"/>
    <w:rsid w:val="001104EE"/>
    <w:rsid w:val="00111DF7"/>
    <w:rsid w:val="001127B4"/>
    <w:rsid w:val="0011480A"/>
    <w:rsid w:val="00115252"/>
    <w:rsid w:val="001152B5"/>
    <w:rsid w:val="00115B4B"/>
    <w:rsid w:val="001164A5"/>
    <w:rsid w:val="0011673A"/>
    <w:rsid w:val="0011699F"/>
    <w:rsid w:val="00116BBD"/>
    <w:rsid w:val="00117116"/>
    <w:rsid w:val="00117204"/>
    <w:rsid w:val="00117360"/>
    <w:rsid w:val="00121904"/>
    <w:rsid w:val="00122553"/>
    <w:rsid w:val="00123830"/>
    <w:rsid w:val="0012411A"/>
    <w:rsid w:val="00125F7A"/>
    <w:rsid w:val="0012612A"/>
    <w:rsid w:val="00127106"/>
    <w:rsid w:val="00127492"/>
    <w:rsid w:val="00127822"/>
    <w:rsid w:val="00130053"/>
    <w:rsid w:val="0013077D"/>
    <w:rsid w:val="00130D9F"/>
    <w:rsid w:val="00131BDD"/>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4F39"/>
    <w:rsid w:val="00146349"/>
    <w:rsid w:val="00147F4A"/>
    <w:rsid w:val="00150B81"/>
    <w:rsid w:val="00151EFC"/>
    <w:rsid w:val="00151FF0"/>
    <w:rsid w:val="0015231D"/>
    <w:rsid w:val="00153BAC"/>
    <w:rsid w:val="00153FA9"/>
    <w:rsid w:val="001541B4"/>
    <w:rsid w:val="00157216"/>
    <w:rsid w:val="00157A63"/>
    <w:rsid w:val="001606CF"/>
    <w:rsid w:val="00161FE8"/>
    <w:rsid w:val="001645CE"/>
    <w:rsid w:val="0016471B"/>
    <w:rsid w:val="00164C10"/>
    <w:rsid w:val="00165A06"/>
    <w:rsid w:val="001673B2"/>
    <w:rsid w:val="00170473"/>
    <w:rsid w:val="00170CEC"/>
    <w:rsid w:val="00170FF7"/>
    <w:rsid w:val="00171101"/>
    <w:rsid w:val="00171163"/>
    <w:rsid w:val="001722F2"/>
    <w:rsid w:val="0017414E"/>
    <w:rsid w:val="00174C06"/>
    <w:rsid w:val="00175F5C"/>
    <w:rsid w:val="001765E6"/>
    <w:rsid w:val="00180334"/>
    <w:rsid w:val="001818B9"/>
    <w:rsid w:val="001830A0"/>
    <w:rsid w:val="00183E86"/>
    <w:rsid w:val="001840C0"/>
    <w:rsid w:val="00184342"/>
    <w:rsid w:val="001848C7"/>
    <w:rsid w:val="00185DCE"/>
    <w:rsid w:val="0018607D"/>
    <w:rsid w:val="00186AE4"/>
    <w:rsid w:val="001903D1"/>
    <w:rsid w:val="00192453"/>
    <w:rsid w:val="00192E1C"/>
    <w:rsid w:val="0019453A"/>
    <w:rsid w:val="001946E4"/>
    <w:rsid w:val="00195D68"/>
    <w:rsid w:val="0019620C"/>
    <w:rsid w:val="00196EF1"/>
    <w:rsid w:val="0019707C"/>
    <w:rsid w:val="00197989"/>
    <w:rsid w:val="00197B8E"/>
    <w:rsid w:val="00197BEC"/>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C077E"/>
    <w:rsid w:val="001C0AC2"/>
    <w:rsid w:val="001C3255"/>
    <w:rsid w:val="001C549A"/>
    <w:rsid w:val="001C5F59"/>
    <w:rsid w:val="001C6C3E"/>
    <w:rsid w:val="001C78E5"/>
    <w:rsid w:val="001C7D95"/>
    <w:rsid w:val="001D11E7"/>
    <w:rsid w:val="001D2C44"/>
    <w:rsid w:val="001D33F4"/>
    <w:rsid w:val="001D3A1E"/>
    <w:rsid w:val="001D3A35"/>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E7B64"/>
    <w:rsid w:val="001F1BA3"/>
    <w:rsid w:val="001F261F"/>
    <w:rsid w:val="001F2734"/>
    <w:rsid w:val="001F37FC"/>
    <w:rsid w:val="001F3E27"/>
    <w:rsid w:val="001F7F9B"/>
    <w:rsid w:val="00202306"/>
    <w:rsid w:val="00203D0C"/>
    <w:rsid w:val="00204190"/>
    <w:rsid w:val="002044DA"/>
    <w:rsid w:val="002059DC"/>
    <w:rsid w:val="002062C2"/>
    <w:rsid w:val="002063B5"/>
    <w:rsid w:val="00206AA9"/>
    <w:rsid w:val="002072D4"/>
    <w:rsid w:val="002077D4"/>
    <w:rsid w:val="00207D89"/>
    <w:rsid w:val="00210453"/>
    <w:rsid w:val="00210603"/>
    <w:rsid w:val="0021072E"/>
    <w:rsid w:val="002109A2"/>
    <w:rsid w:val="00211DB8"/>
    <w:rsid w:val="00211E71"/>
    <w:rsid w:val="00211FA8"/>
    <w:rsid w:val="00212685"/>
    <w:rsid w:val="00214A88"/>
    <w:rsid w:val="00215306"/>
    <w:rsid w:val="0021799C"/>
    <w:rsid w:val="00220C91"/>
    <w:rsid w:val="0022110A"/>
    <w:rsid w:val="0022112C"/>
    <w:rsid w:val="00221A02"/>
    <w:rsid w:val="00223179"/>
    <w:rsid w:val="0022353A"/>
    <w:rsid w:val="00224021"/>
    <w:rsid w:val="00224EA1"/>
    <w:rsid w:val="002250A3"/>
    <w:rsid w:val="0022581F"/>
    <w:rsid w:val="0022598F"/>
    <w:rsid w:val="00227324"/>
    <w:rsid w:val="002315B7"/>
    <w:rsid w:val="00232920"/>
    <w:rsid w:val="00232A0A"/>
    <w:rsid w:val="00232F0C"/>
    <w:rsid w:val="00233251"/>
    <w:rsid w:val="00233974"/>
    <w:rsid w:val="002342DD"/>
    <w:rsid w:val="00235550"/>
    <w:rsid w:val="002366CD"/>
    <w:rsid w:val="002367BD"/>
    <w:rsid w:val="00236B53"/>
    <w:rsid w:val="00236C34"/>
    <w:rsid w:val="00237CB9"/>
    <w:rsid w:val="00240309"/>
    <w:rsid w:val="0024137C"/>
    <w:rsid w:val="00242593"/>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4082"/>
    <w:rsid w:val="002609D7"/>
    <w:rsid w:val="00260F64"/>
    <w:rsid w:val="0026218A"/>
    <w:rsid w:val="0026235E"/>
    <w:rsid w:val="00262D92"/>
    <w:rsid w:val="00262DE9"/>
    <w:rsid w:val="002631EA"/>
    <w:rsid w:val="00263883"/>
    <w:rsid w:val="00264F35"/>
    <w:rsid w:val="00265BD0"/>
    <w:rsid w:val="00265E08"/>
    <w:rsid w:val="00270338"/>
    <w:rsid w:val="00270560"/>
    <w:rsid w:val="00271FFC"/>
    <w:rsid w:val="00272CBC"/>
    <w:rsid w:val="00275135"/>
    <w:rsid w:val="00275581"/>
    <w:rsid w:val="0027633C"/>
    <w:rsid w:val="002769F7"/>
    <w:rsid w:val="00280AA0"/>
    <w:rsid w:val="002810C7"/>
    <w:rsid w:val="00281731"/>
    <w:rsid w:val="00281862"/>
    <w:rsid w:val="00282A08"/>
    <w:rsid w:val="00283060"/>
    <w:rsid w:val="0028488A"/>
    <w:rsid w:val="00284B85"/>
    <w:rsid w:val="00285FD4"/>
    <w:rsid w:val="00286717"/>
    <w:rsid w:val="00286928"/>
    <w:rsid w:val="00287A44"/>
    <w:rsid w:val="0029031A"/>
    <w:rsid w:val="00290E8F"/>
    <w:rsid w:val="00290F50"/>
    <w:rsid w:val="0029136C"/>
    <w:rsid w:val="0029197A"/>
    <w:rsid w:val="00294904"/>
    <w:rsid w:val="00294EEB"/>
    <w:rsid w:val="0029582B"/>
    <w:rsid w:val="00296CAB"/>
    <w:rsid w:val="00296E78"/>
    <w:rsid w:val="00297302"/>
    <w:rsid w:val="00297BC9"/>
    <w:rsid w:val="00297EDA"/>
    <w:rsid w:val="00297F4F"/>
    <w:rsid w:val="002A0785"/>
    <w:rsid w:val="002A1A5F"/>
    <w:rsid w:val="002A2689"/>
    <w:rsid w:val="002A299B"/>
    <w:rsid w:val="002A34C7"/>
    <w:rsid w:val="002A39F5"/>
    <w:rsid w:val="002A514B"/>
    <w:rsid w:val="002A5672"/>
    <w:rsid w:val="002A5D68"/>
    <w:rsid w:val="002A605C"/>
    <w:rsid w:val="002A6650"/>
    <w:rsid w:val="002A6FB7"/>
    <w:rsid w:val="002A76CF"/>
    <w:rsid w:val="002B108F"/>
    <w:rsid w:val="002B10D1"/>
    <w:rsid w:val="002B160B"/>
    <w:rsid w:val="002B1DEF"/>
    <w:rsid w:val="002B45E5"/>
    <w:rsid w:val="002B6567"/>
    <w:rsid w:val="002C0E6B"/>
    <w:rsid w:val="002C0F23"/>
    <w:rsid w:val="002C1135"/>
    <w:rsid w:val="002C17B8"/>
    <w:rsid w:val="002C1A78"/>
    <w:rsid w:val="002C28E2"/>
    <w:rsid w:val="002C2B16"/>
    <w:rsid w:val="002C42ED"/>
    <w:rsid w:val="002C445C"/>
    <w:rsid w:val="002C4A09"/>
    <w:rsid w:val="002C513B"/>
    <w:rsid w:val="002C51A3"/>
    <w:rsid w:val="002C65FC"/>
    <w:rsid w:val="002C6764"/>
    <w:rsid w:val="002C75BE"/>
    <w:rsid w:val="002C773C"/>
    <w:rsid w:val="002D1592"/>
    <w:rsid w:val="002D17F1"/>
    <w:rsid w:val="002D1A2C"/>
    <w:rsid w:val="002D257D"/>
    <w:rsid w:val="002D2DCA"/>
    <w:rsid w:val="002D490D"/>
    <w:rsid w:val="002D4D04"/>
    <w:rsid w:val="002D4D8F"/>
    <w:rsid w:val="002D4E92"/>
    <w:rsid w:val="002D5A68"/>
    <w:rsid w:val="002D7824"/>
    <w:rsid w:val="002E1DD9"/>
    <w:rsid w:val="002E3EAF"/>
    <w:rsid w:val="002E4A32"/>
    <w:rsid w:val="002E5DE3"/>
    <w:rsid w:val="002E7582"/>
    <w:rsid w:val="002F1797"/>
    <w:rsid w:val="002F2AA0"/>
    <w:rsid w:val="002F3485"/>
    <w:rsid w:val="002F388E"/>
    <w:rsid w:val="002F580A"/>
    <w:rsid w:val="002F7402"/>
    <w:rsid w:val="002F7AF7"/>
    <w:rsid w:val="002F7B00"/>
    <w:rsid w:val="00300073"/>
    <w:rsid w:val="00300266"/>
    <w:rsid w:val="00300F5B"/>
    <w:rsid w:val="003010FD"/>
    <w:rsid w:val="003014ED"/>
    <w:rsid w:val="003016C2"/>
    <w:rsid w:val="00304989"/>
    <w:rsid w:val="0030577D"/>
    <w:rsid w:val="00305F6D"/>
    <w:rsid w:val="00305FA3"/>
    <w:rsid w:val="003078F5"/>
    <w:rsid w:val="003121A2"/>
    <w:rsid w:val="00312C7C"/>
    <w:rsid w:val="00312EB4"/>
    <w:rsid w:val="0031375E"/>
    <w:rsid w:val="00313B21"/>
    <w:rsid w:val="0031459F"/>
    <w:rsid w:val="00314E6D"/>
    <w:rsid w:val="00315783"/>
    <w:rsid w:val="00315848"/>
    <w:rsid w:val="00315B93"/>
    <w:rsid w:val="00316AA7"/>
    <w:rsid w:val="0031713A"/>
    <w:rsid w:val="003176BD"/>
    <w:rsid w:val="00317CA0"/>
    <w:rsid w:val="00320337"/>
    <w:rsid w:val="003205E9"/>
    <w:rsid w:val="00320CDC"/>
    <w:rsid w:val="00321866"/>
    <w:rsid w:val="00321889"/>
    <w:rsid w:val="00322F19"/>
    <w:rsid w:val="00323AB5"/>
    <w:rsid w:val="003240B2"/>
    <w:rsid w:val="00325304"/>
    <w:rsid w:val="00326AB4"/>
    <w:rsid w:val="00327175"/>
    <w:rsid w:val="00327291"/>
    <w:rsid w:val="00330498"/>
    <w:rsid w:val="003308EB"/>
    <w:rsid w:val="0033096C"/>
    <w:rsid w:val="00331A9F"/>
    <w:rsid w:val="00331D44"/>
    <w:rsid w:val="0033236B"/>
    <w:rsid w:val="00332918"/>
    <w:rsid w:val="003333E1"/>
    <w:rsid w:val="003338EC"/>
    <w:rsid w:val="0033443B"/>
    <w:rsid w:val="00334D04"/>
    <w:rsid w:val="003364CA"/>
    <w:rsid w:val="003373D5"/>
    <w:rsid w:val="00337683"/>
    <w:rsid w:val="00340E9C"/>
    <w:rsid w:val="00341A11"/>
    <w:rsid w:val="0034282F"/>
    <w:rsid w:val="003429BD"/>
    <w:rsid w:val="00342A38"/>
    <w:rsid w:val="00342D0D"/>
    <w:rsid w:val="00344145"/>
    <w:rsid w:val="0034442E"/>
    <w:rsid w:val="00344A7A"/>
    <w:rsid w:val="003450DC"/>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107B"/>
    <w:rsid w:val="00361240"/>
    <w:rsid w:val="00363F17"/>
    <w:rsid w:val="0036555B"/>
    <w:rsid w:val="0036588C"/>
    <w:rsid w:val="003663F2"/>
    <w:rsid w:val="003665B0"/>
    <w:rsid w:val="003670A7"/>
    <w:rsid w:val="00370B48"/>
    <w:rsid w:val="00371827"/>
    <w:rsid w:val="00373322"/>
    <w:rsid w:val="003733C8"/>
    <w:rsid w:val="00374BA8"/>
    <w:rsid w:val="0037509C"/>
    <w:rsid w:val="003800FF"/>
    <w:rsid w:val="003808F8"/>
    <w:rsid w:val="00380A41"/>
    <w:rsid w:val="003827D6"/>
    <w:rsid w:val="00383270"/>
    <w:rsid w:val="003835D0"/>
    <w:rsid w:val="00383A8E"/>
    <w:rsid w:val="00384102"/>
    <w:rsid w:val="0038498C"/>
    <w:rsid w:val="00384AD3"/>
    <w:rsid w:val="00384E47"/>
    <w:rsid w:val="0038573C"/>
    <w:rsid w:val="00385C86"/>
    <w:rsid w:val="00387E67"/>
    <w:rsid w:val="003918CE"/>
    <w:rsid w:val="00391DA4"/>
    <w:rsid w:val="0039202D"/>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630F"/>
    <w:rsid w:val="003B6DBC"/>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C7D64"/>
    <w:rsid w:val="003D006A"/>
    <w:rsid w:val="003D0ED8"/>
    <w:rsid w:val="003D1824"/>
    <w:rsid w:val="003D28C9"/>
    <w:rsid w:val="003D30D5"/>
    <w:rsid w:val="003D407C"/>
    <w:rsid w:val="003D430D"/>
    <w:rsid w:val="003D4400"/>
    <w:rsid w:val="003D4464"/>
    <w:rsid w:val="003D4CFD"/>
    <w:rsid w:val="003D6B0A"/>
    <w:rsid w:val="003E1AD0"/>
    <w:rsid w:val="003E1C67"/>
    <w:rsid w:val="003E223F"/>
    <w:rsid w:val="003E39C1"/>
    <w:rsid w:val="003E5180"/>
    <w:rsid w:val="003E51E0"/>
    <w:rsid w:val="003F0CC7"/>
    <w:rsid w:val="003F0E20"/>
    <w:rsid w:val="003F1570"/>
    <w:rsid w:val="003F16F9"/>
    <w:rsid w:val="003F3503"/>
    <w:rsid w:val="003F39AC"/>
    <w:rsid w:val="003F40FF"/>
    <w:rsid w:val="003F54A2"/>
    <w:rsid w:val="003F6978"/>
    <w:rsid w:val="003F6C5C"/>
    <w:rsid w:val="003F7751"/>
    <w:rsid w:val="003F7757"/>
    <w:rsid w:val="003F776B"/>
    <w:rsid w:val="00400AD3"/>
    <w:rsid w:val="00400D64"/>
    <w:rsid w:val="00402931"/>
    <w:rsid w:val="00403EED"/>
    <w:rsid w:val="0040477E"/>
    <w:rsid w:val="00407692"/>
    <w:rsid w:val="00407735"/>
    <w:rsid w:val="00407CD7"/>
    <w:rsid w:val="004102C5"/>
    <w:rsid w:val="00410BBA"/>
    <w:rsid w:val="00410C15"/>
    <w:rsid w:val="00411A1E"/>
    <w:rsid w:val="00411D3F"/>
    <w:rsid w:val="004128EA"/>
    <w:rsid w:val="00413434"/>
    <w:rsid w:val="00413682"/>
    <w:rsid w:val="0041371B"/>
    <w:rsid w:val="00413C6D"/>
    <w:rsid w:val="004140E1"/>
    <w:rsid w:val="00414199"/>
    <w:rsid w:val="004156E4"/>
    <w:rsid w:val="004176F7"/>
    <w:rsid w:val="00417D96"/>
    <w:rsid w:val="00420696"/>
    <w:rsid w:val="00422FE2"/>
    <w:rsid w:val="004231A2"/>
    <w:rsid w:val="0042523C"/>
    <w:rsid w:val="00427B5E"/>
    <w:rsid w:val="004305C4"/>
    <w:rsid w:val="00430E7C"/>
    <w:rsid w:val="00431915"/>
    <w:rsid w:val="00432E4D"/>
    <w:rsid w:val="00433411"/>
    <w:rsid w:val="0043348D"/>
    <w:rsid w:val="0043382B"/>
    <w:rsid w:val="004339FD"/>
    <w:rsid w:val="00433A6E"/>
    <w:rsid w:val="00434855"/>
    <w:rsid w:val="00435487"/>
    <w:rsid w:val="0043550D"/>
    <w:rsid w:val="004358BA"/>
    <w:rsid w:val="00437ECE"/>
    <w:rsid w:val="004409FE"/>
    <w:rsid w:val="00440DF7"/>
    <w:rsid w:val="004423F2"/>
    <w:rsid w:val="00442DE5"/>
    <w:rsid w:val="0044420E"/>
    <w:rsid w:val="004442D5"/>
    <w:rsid w:val="00444F27"/>
    <w:rsid w:val="00445BE0"/>
    <w:rsid w:val="00445D02"/>
    <w:rsid w:val="00446127"/>
    <w:rsid w:val="0044725B"/>
    <w:rsid w:val="00450482"/>
    <w:rsid w:val="00451AFF"/>
    <w:rsid w:val="00451CE9"/>
    <w:rsid w:val="00452A89"/>
    <w:rsid w:val="00452D9A"/>
    <w:rsid w:val="004545E8"/>
    <w:rsid w:val="00454DC8"/>
    <w:rsid w:val="00455913"/>
    <w:rsid w:val="00455FD4"/>
    <w:rsid w:val="00456158"/>
    <w:rsid w:val="004566EF"/>
    <w:rsid w:val="004569DB"/>
    <w:rsid w:val="004572D1"/>
    <w:rsid w:val="00457B71"/>
    <w:rsid w:val="004604CC"/>
    <w:rsid w:val="00460EE6"/>
    <w:rsid w:val="004621C9"/>
    <w:rsid w:val="00462269"/>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53C1"/>
    <w:rsid w:val="00475562"/>
    <w:rsid w:val="00481342"/>
    <w:rsid w:val="00481ECA"/>
    <w:rsid w:val="0048283F"/>
    <w:rsid w:val="00482A7D"/>
    <w:rsid w:val="004861C4"/>
    <w:rsid w:val="0049123C"/>
    <w:rsid w:val="00491689"/>
    <w:rsid w:val="00491C61"/>
    <w:rsid w:val="004925AD"/>
    <w:rsid w:val="00492CED"/>
    <w:rsid w:val="00496351"/>
    <w:rsid w:val="0049788F"/>
    <w:rsid w:val="004A00CD"/>
    <w:rsid w:val="004A2132"/>
    <w:rsid w:val="004A246C"/>
    <w:rsid w:val="004A2577"/>
    <w:rsid w:val="004A271A"/>
    <w:rsid w:val="004A40E5"/>
    <w:rsid w:val="004A483F"/>
    <w:rsid w:val="004A5997"/>
    <w:rsid w:val="004A5B5B"/>
    <w:rsid w:val="004A683D"/>
    <w:rsid w:val="004A6BD1"/>
    <w:rsid w:val="004A71B1"/>
    <w:rsid w:val="004A76DA"/>
    <w:rsid w:val="004A7B0B"/>
    <w:rsid w:val="004B0493"/>
    <w:rsid w:val="004B374D"/>
    <w:rsid w:val="004B3BE6"/>
    <w:rsid w:val="004B4651"/>
    <w:rsid w:val="004B5684"/>
    <w:rsid w:val="004C1092"/>
    <w:rsid w:val="004C11D0"/>
    <w:rsid w:val="004C2EA3"/>
    <w:rsid w:val="004C3432"/>
    <w:rsid w:val="004C4CBF"/>
    <w:rsid w:val="004C5C85"/>
    <w:rsid w:val="004C6870"/>
    <w:rsid w:val="004C6E0A"/>
    <w:rsid w:val="004C71FA"/>
    <w:rsid w:val="004C7CFF"/>
    <w:rsid w:val="004C7F0C"/>
    <w:rsid w:val="004D193F"/>
    <w:rsid w:val="004D3017"/>
    <w:rsid w:val="004D5BAA"/>
    <w:rsid w:val="004D6369"/>
    <w:rsid w:val="004D7170"/>
    <w:rsid w:val="004E027F"/>
    <w:rsid w:val="004E0673"/>
    <w:rsid w:val="004E2287"/>
    <w:rsid w:val="004E3166"/>
    <w:rsid w:val="004E3329"/>
    <w:rsid w:val="004E34FB"/>
    <w:rsid w:val="004E4B7A"/>
    <w:rsid w:val="004E5263"/>
    <w:rsid w:val="004E5DCB"/>
    <w:rsid w:val="004E690D"/>
    <w:rsid w:val="004F0A34"/>
    <w:rsid w:val="004F27DC"/>
    <w:rsid w:val="004F4828"/>
    <w:rsid w:val="004F4B31"/>
    <w:rsid w:val="004F4C67"/>
    <w:rsid w:val="004F50B9"/>
    <w:rsid w:val="004F5925"/>
    <w:rsid w:val="004F64DB"/>
    <w:rsid w:val="004F7978"/>
    <w:rsid w:val="004F7A9B"/>
    <w:rsid w:val="004F7CB1"/>
    <w:rsid w:val="00500534"/>
    <w:rsid w:val="00500992"/>
    <w:rsid w:val="00500B37"/>
    <w:rsid w:val="005027AD"/>
    <w:rsid w:val="00502C4B"/>
    <w:rsid w:val="00502EB4"/>
    <w:rsid w:val="005040F8"/>
    <w:rsid w:val="0050544A"/>
    <w:rsid w:val="00506038"/>
    <w:rsid w:val="005060D9"/>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22B6"/>
    <w:rsid w:val="0052267F"/>
    <w:rsid w:val="0052386A"/>
    <w:rsid w:val="00523875"/>
    <w:rsid w:val="00525440"/>
    <w:rsid w:val="00526805"/>
    <w:rsid w:val="0052738E"/>
    <w:rsid w:val="00527F32"/>
    <w:rsid w:val="0053085D"/>
    <w:rsid w:val="005318A0"/>
    <w:rsid w:val="00534D43"/>
    <w:rsid w:val="005356B7"/>
    <w:rsid w:val="00535C4F"/>
    <w:rsid w:val="00535DBD"/>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5051B"/>
    <w:rsid w:val="00551510"/>
    <w:rsid w:val="00551A48"/>
    <w:rsid w:val="00552018"/>
    <w:rsid w:val="00552794"/>
    <w:rsid w:val="00552EF8"/>
    <w:rsid w:val="005530E8"/>
    <w:rsid w:val="00553DA8"/>
    <w:rsid w:val="00555553"/>
    <w:rsid w:val="00556B0E"/>
    <w:rsid w:val="00556C1F"/>
    <w:rsid w:val="00556C98"/>
    <w:rsid w:val="00557091"/>
    <w:rsid w:val="0055775C"/>
    <w:rsid w:val="00560C8E"/>
    <w:rsid w:val="005613E9"/>
    <w:rsid w:val="00561B2C"/>
    <w:rsid w:val="005623BD"/>
    <w:rsid w:val="00562543"/>
    <w:rsid w:val="00563D44"/>
    <w:rsid w:val="0056584E"/>
    <w:rsid w:val="00565C6B"/>
    <w:rsid w:val="0056765B"/>
    <w:rsid w:val="00567C6B"/>
    <w:rsid w:val="00570103"/>
    <w:rsid w:val="005701B9"/>
    <w:rsid w:val="005717F0"/>
    <w:rsid w:val="00571AA2"/>
    <w:rsid w:val="00572D10"/>
    <w:rsid w:val="00573866"/>
    <w:rsid w:val="00574A9D"/>
    <w:rsid w:val="00574BA9"/>
    <w:rsid w:val="00574E65"/>
    <w:rsid w:val="00585340"/>
    <w:rsid w:val="00585DEB"/>
    <w:rsid w:val="005869ED"/>
    <w:rsid w:val="0058783E"/>
    <w:rsid w:val="00587842"/>
    <w:rsid w:val="00587A63"/>
    <w:rsid w:val="00587FE2"/>
    <w:rsid w:val="005911A3"/>
    <w:rsid w:val="00592D3D"/>
    <w:rsid w:val="0059452A"/>
    <w:rsid w:val="00594677"/>
    <w:rsid w:val="00594D0D"/>
    <w:rsid w:val="00595488"/>
    <w:rsid w:val="0059595E"/>
    <w:rsid w:val="00597AD8"/>
    <w:rsid w:val="005A190F"/>
    <w:rsid w:val="005A1E93"/>
    <w:rsid w:val="005A2BBA"/>
    <w:rsid w:val="005A2CDD"/>
    <w:rsid w:val="005A323F"/>
    <w:rsid w:val="005A3FDB"/>
    <w:rsid w:val="005A49FF"/>
    <w:rsid w:val="005A593C"/>
    <w:rsid w:val="005A5B4C"/>
    <w:rsid w:val="005A63C1"/>
    <w:rsid w:val="005A6481"/>
    <w:rsid w:val="005A6E1A"/>
    <w:rsid w:val="005A6EBB"/>
    <w:rsid w:val="005A7451"/>
    <w:rsid w:val="005B0474"/>
    <w:rsid w:val="005B0D61"/>
    <w:rsid w:val="005B1C00"/>
    <w:rsid w:val="005B1D02"/>
    <w:rsid w:val="005B1FB2"/>
    <w:rsid w:val="005B3212"/>
    <w:rsid w:val="005B36C9"/>
    <w:rsid w:val="005B6992"/>
    <w:rsid w:val="005B6DB3"/>
    <w:rsid w:val="005C0AA3"/>
    <w:rsid w:val="005C4E81"/>
    <w:rsid w:val="005C50C4"/>
    <w:rsid w:val="005C52E1"/>
    <w:rsid w:val="005C627D"/>
    <w:rsid w:val="005C6CEE"/>
    <w:rsid w:val="005C6EC9"/>
    <w:rsid w:val="005C712C"/>
    <w:rsid w:val="005D0C0F"/>
    <w:rsid w:val="005D1412"/>
    <w:rsid w:val="005D15F3"/>
    <w:rsid w:val="005D3428"/>
    <w:rsid w:val="005D3444"/>
    <w:rsid w:val="005D4014"/>
    <w:rsid w:val="005D4270"/>
    <w:rsid w:val="005D4B14"/>
    <w:rsid w:val="005D4B1E"/>
    <w:rsid w:val="005D5114"/>
    <w:rsid w:val="005D51B5"/>
    <w:rsid w:val="005D55E2"/>
    <w:rsid w:val="005D58FB"/>
    <w:rsid w:val="005D5D50"/>
    <w:rsid w:val="005D5D67"/>
    <w:rsid w:val="005D6519"/>
    <w:rsid w:val="005D6DCC"/>
    <w:rsid w:val="005D7A08"/>
    <w:rsid w:val="005E09C6"/>
    <w:rsid w:val="005E0CC2"/>
    <w:rsid w:val="005E16EC"/>
    <w:rsid w:val="005E429F"/>
    <w:rsid w:val="005E4F91"/>
    <w:rsid w:val="005E50B6"/>
    <w:rsid w:val="005E53FE"/>
    <w:rsid w:val="005E54F6"/>
    <w:rsid w:val="005E5B6E"/>
    <w:rsid w:val="005E60CF"/>
    <w:rsid w:val="005E70A6"/>
    <w:rsid w:val="005E70AE"/>
    <w:rsid w:val="005F2FB4"/>
    <w:rsid w:val="005F3823"/>
    <w:rsid w:val="005F3A40"/>
    <w:rsid w:val="005F4E5A"/>
    <w:rsid w:val="005F5D17"/>
    <w:rsid w:val="005F62BF"/>
    <w:rsid w:val="005F757D"/>
    <w:rsid w:val="0060055D"/>
    <w:rsid w:val="0060281A"/>
    <w:rsid w:val="00602F4C"/>
    <w:rsid w:val="0060337F"/>
    <w:rsid w:val="006036FB"/>
    <w:rsid w:val="00603962"/>
    <w:rsid w:val="0060490E"/>
    <w:rsid w:val="006059B3"/>
    <w:rsid w:val="006059EB"/>
    <w:rsid w:val="00606D72"/>
    <w:rsid w:val="006104AF"/>
    <w:rsid w:val="00611DC2"/>
    <w:rsid w:val="00612867"/>
    <w:rsid w:val="0061289A"/>
    <w:rsid w:val="00612C54"/>
    <w:rsid w:val="00612E5A"/>
    <w:rsid w:val="00613389"/>
    <w:rsid w:val="00614689"/>
    <w:rsid w:val="00614883"/>
    <w:rsid w:val="00614B32"/>
    <w:rsid w:val="00614ED2"/>
    <w:rsid w:val="00615042"/>
    <w:rsid w:val="006152A8"/>
    <w:rsid w:val="006155E1"/>
    <w:rsid w:val="00616043"/>
    <w:rsid w:val="00616BBF"/>
    <w:rsid w:val="00617699"/>
    <w:rsid w:val="00620758"/>
    <w:rsid w:val="00620EED"/>
    <w:rsid w:val="00620F9D"/>
    <w:rsid w:val="006214E2"/>
    <w:rsid w:val="00623845"/>
    <w:rsid w:val="006254C3"/>
    <w:rsid w:val="00626A1C"/>
    <w:rsid w:val="006273C2"/>
    <w:rsid w:val="0063062E"/>
    <w:rsid w:val="006306FB"/>
    <w:rsid w:val="00631346"/>
    <w:rsid w:val="00632213"/>
    <w:rsid w:val="006329CE"/>
    <w:rsid w:val="006336AF"/>
    <w:rsid w:val="006347D3"/>
    <w:rsid w:val="00634B1B"/>
    <w:rsid w:val="006407C3"/>
    <w:rsid w:val="006418CF"/>
    <w:rsid w:val="00641B99"/>
    <w:rsid w:val="00641F3B"/>
    <w:rsid w:val="00642245"/>
    <w:rsid w:val="00642A22"/>
    <w:rsid w:val="0064326F"/>
    <w:rsid w:val="00643B1E"/>
    <w:rsid w:val="00646069"/>
    <w:rsid w:val="00647D56"/>
    <w:rsid w:val="006508D3"/>
    <w:rsid w:val="00650DB5"/>
    <w:rsid w:val="006512D8"/>
    <w:rsid w:val="006515A6"/>
    <w:rsid w:val="006515E9"/>
    <w:rsid w:val="00651EF9"/>
    <w:rsid w:val="00652C2A"/>
    <w:rsid w:val="006530D5"/>
    <w:rsid w:val="00654026"/>
    <w:rsid w:val="006544F8"/>
    <w:rsid w:val="006549F3"/>
    <w:rsid w:val="006550A3"/>
    <w:rsid w:val="0065582C"/>
    <w:rsid w:val="00656629"/>
    <w:rsid w:val="0065770D"/>
    <w:rsid w:val="00657E6A"/>
    <w:rsid w:val="00661309"/>
    <w:rsid w:val="006618D6"/>
    <w:rsid w:val="0066261A"/>
    <w:rsid w:val="006635B2"/>
    <w:rsid w:val="0066453D"/>
    <w:rsid w:val="00664A09"/>
    <w:rsid w:val="00665873"/>
    <w:rsid w:val="00665E87"/>
    <w:rsid w:val="006665D2"/>
    <w:rsid w:val="00667486"/>
    <w:rsid w:val="0066761B"/>
    <w:rsid w:val="006709DB"/>
    <w:rsid w:val="00670EA7"/>
    <w:rsid w:val="00672B35"/>
    <w:rsid w:val="00673C48"/>
    <w:rsid w:val="00674727"/>
    <w:rsid w:val="00674E22"/>
    <w:rsid w:val="00675567"/>
    <w:rsid w:val="00675B1A"/>
    <w:rsid w:val="00675F8F"/>
    <w:rsid w:val="00676732"/>
    <w:rsid w:val="00676E19"/>
    <w:rsid w:val="006804E9"/>
    <w:rsid w:val="0068116A"/>
    <w:rsid w:val="006827AC"/>
    <w:rsid w:val="0068322F"/>
    <w:rsid w:val="00683383"/>
    <w:rsid w:val="00684106"/>
    <w:rsid w:val="006844D3"/>
    <w:rsid w:val="0068542E"/>
    <w:rsid w:val="006858D2"/>
    <w:rsid w:val="006861C2"/>
    <w:rsid w:val="00686D1A"/>
    <w:rsid w:val="0068750D"/>
    <w:rsid w:val="0069136F"/>
    <w:rsid w:val="00692174"/>
    <w:rsid w:val="006929E0"/>
    <w:rsid w:val="00692BB5"/>
    <w:rsid w:val="00694707"/>
    <w:rsid w:val="00694AFC"/>
    <w:rsid w:val="00695BC0"/>
    <w:rsid w:val="00695CD5"/>
    <w:rsid w:val="00695F3F"/>
    <w:rsid w:val="00697F72"/>
    <w:rsid w:val="006A0CC8"/>
    <w:rsid w:val="006A163C"/>
    <w:rsid w:val="006A2152"/>
    <w:rsid w:val="006A48D1"/>
    <w:rsid w:val="006A4F66"/>
    <w:rsid w:val="006B0F24"/>
    <w:rsid w:val="006B14F3"/>
    <w:rsid w:val="006B24EC"/>
    <w:rsid w:val="006B2D8F"/>
    <w:rsid w:val="006B3745"/>
    <w:rsid w:val="006B43FE"/>
    <w:rsid w:val="006B5B28"/>
    <w:rsid w:val="006B6A90"/>
    <w:rsid w:val="006C0A21"/>
    <w:rsid w:val="006C2436"/>
    <w:rsid w:val="006C377E"/>
    <w:rsid w:val="006C4163"/>
    <w:rsid w:val="006C4478"/>
    <w:rsid w:val="006C4A8B"/>
    <w:rsid w:val="006C5EDD"/>
    <w:rsid w:val="006C637A"/>
    <w:rsid w:val="006C7D75"/>
    <w:rsid w:val="006C7F54"/>
    <w:rsid w:val="006D08E2"/>
    <w:rsid w:val="006D0D8E"/>
    <w:rsid w:val="006D153A"/>
    <w:rsid w:val="006D16DB"/>
    <w:rsid w:val="006D1B26"/>
    <w:rsid w:val="006D208D"/>
    <w:rsid w:val="006D26F7"/>
    <w:rsid w:val="006D26F8"/>
    <w:rsid w:val="006D3002"/>
    <w:rsid w:val="006D441D"/>
    <w:rsid w:val="006D6A38"/>
    <w:rsid w:val="006D6A95"/>
    <w:rsid w:val="006D7289"/>
    <w:rsid w:val="006E0692"/>
    <w:rsid w:val="006E0FB9"/>
    <w:rsid w:val="006E26BC"/>
    <w:rsid w:val="006E2A58"/>
    <w:rsid w:val="006E3880"/>
    <w:rsid w:val="006E3E45"/>
    <w:rsid w:val="006E4504"/>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5897"/>
    <w:rsid w:val="006F67B8"/>
    <w:rsid w:val="006F7F94"/>
    <w:rsid w:val="007017E1"/>
    <w:rsid w:val="00702375"/>
    <w:rsid w:val="0070301F"/>
    <w:rsid w:val="007033E5"/>
    <w:rsid w:val="00705F78"/>
    <w:rsid w:val="007066D3"/>
    <w:rsid w:val="00706DF2"/>
    <w:rsid w:val="00707251"/>
    <w:rsid w:val="00710DDE"/>
    <w:rsid w:val="007118F8"/>
    <w:rsid w:val="0071196B"/>
    <w:rsid w:val="00712BA2"/>
    <w:rsid w:val="00712D78"/>
    <w:rsid w:val="00712E9A"/>
    <w:rsid w:val="00715434"/>
    <w:rsid w:val="007159AC"/>
    <w:rsid w:val="00716CFC"/>
    <w:rsid w:val="007174B4"/>
    <w:rsid w:val="0072146E"/>
    <w:rsid w:val="00721E8F"/>
    <w:rsid w:val="007241BB"/>
    <w:rsid w:val="007252A2"/>
    <w:rsid w:val="0072668A"/>
    <w:rsid w:val="007300BF"/>
    <w:rsid w:val="00732B4A"/>
    <w:rsid w:val="00733941"/>
    <w:rsid w:val="00733B3E"/>
    <w:rsid w:val="00733C3B"/>
    <w:rsid w:val="0073405C"/>
    <w:rsid w:val="0073417E"/>
    <w:rsid w:val="00734623"/>
    <w:rsid w:val="00735707"/>
    <w:rsid w:val="00735FF7"/>
    <w:rsid w:val="0073606E"/>
    <w:rsid w:val="00737173"/>
    <w:rsid w:val="0073753B"/>
    <w:rsid w:val="007415AF"/>
    <w:rsid w:val="00742378"/>
    <w:rsid w:val="007426D2"/>
    <w:rsid w:val="007437C4"/>
    <w:rsid w:val="00743AF9"/>
    <w:rsid w:val="0074412C"/>
    <w:rsid w:val="007460C3"/>
    <w:rsid w:val="0074631B"/>
    <w:rsid w:val="007464EB"/>
    <w:rsid w:val="007471F5"/>
    <w:rsid w:val="0074789D"/>
    <w:rsid w:val="00747EB6"/>
    <w:rsid w:val="00751133"/>
    <w:rsid w:val="0075376F"/>
    <w:rsid w:val="00753A1B"/>
    <w:rsid w:val="00753B00"/>
    <w:rsid w:val="00756F03"/>
    <w:rsid w:val="00756F3C"/>
    <w:rsid w:val="00757F74"/>
    <w:rsid w:val="00760DFD"/>
    <w:rsid w:val="007611D2"/>
    <w:rsid w:val="00761484"/>
    <w:rsid w:val="0076150F"/>
    <w:rsid w:val="00761CD2"/>
    <w:rsid w:val="007623C1"/>
    <w:rsid w:val="00762DF9"/>
    <w:rsid w:val="0076389C"/>
    <w:rsid w:val="00764597"/>
    <w:rsid w:val="00764E42"/>
    <w:rsid w:val="007676DA"/>
    <w:rsid w:val="007677AF"/>
    <w:rsid w:val="00767CC9"/>
    <w:rsid w:val="00767CEB"/>
    <w:rsid w:val="0077438C"/>
    <w:rsid w:val="00775B31"/>
    <w:rsid w:val="00775E7C"/>
    <w:rsid w:val="007768EB"/>
    <w:rsid w:val="0077796F"/>
    <w:rsid w:val="00777BA8"/>
    <w:rsid w:val="00781136"/>
    <w:rsid w:val="00781BE5"/>
    <w:rsid w:val="00781C2D"/>
    <w:rsid w:val="00781CB0"/>
    <w:rsid w:val="00783B9F"/>
    <w:rsid w:val="00784504"/>
    <w:rsid w:val="0078471C"/>
    <w:rsid w:val="0078522D"/>
    <w:rsid w:val="007854A3"/>
    <w:rsid w:val="00786FFA"/>
    <w:rsid w:val="0079074C"/>
    <w:rsid w:val="00792211"/>
    <w:rsid w:val="0079239A"/>
    <w:rsid w:val="00792A2C"/>
    <w:rsid w:val="00792DA5"/>
    <w:rsid w:val="007931A2"/>
    <w:rsid w:val="00793757"/>
    <w:rsid w:val="0079675B"/>
    <w:rsid w:val="007A055A"/>
    <w:rsid w:val="007A27DE"/>
    <w:rsid w:val="007A444A"/>
    <w:rsid w:val="007A482E"/>
    <w:rsid w:val="007A512B"/>
    <w:rsid w:val="007A7684"/>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21F1"/>
    <w:rsid w:val="007C5835"/>
    <w:rsid w:val="007C65C9"/>
    <w:rsid w:val="007C6B0C"/>
    <w:rsid w:val="007C6B33"/>
    <w:rsid w:val="007C6FD6"/>
    <w:rsid w:val="007C7E89"/>
    <w:rsid w:val="007D1B4F"/>
    <w:rsid w:val="007D1F3E"/>
    <w:rsid w:val="007D20EC"/>
    <w:rsid w:val="007D2B9A"/>
    <w:rsid w:val="007D2FB3"/>
    <w:rsid w:val="007D328F"/>
    <w:rsid w:val="007D348C"/>
    <w:rsid w:val="007D3788"/>
    <w:rsid w:val="007D4063"/>
    <w:rsid w:val="007D489A"/>
    <w:rsid w:val="007D5AED"/>
    <w:rsid w:val="007D63EC"/>
    <w:rsid w:val="007D6408"/>
    <w:rsid w:val="007D6633"/>
    <w:rsid w:val="007D67A2"/>
    <w:rsid w:val="007D75A8"/>
    <w:rsid w:val="007E0BC6"/>
    <w:rsid w:val="007E169A"/>
    <w:rsid w:val="007E2A0E"/>
    <w:rsid w:val="007E30D3"/>
    <w:rsid w:val="007E3480"/>
    <w:rsid w:val="007E41CB"/>
    <w:rsid w:val="007E4472"/>
    <w:rsid w:val="007E644B"/>
    <w:rsid w:val="007E6D21"/>
    <w:rsid w:val="007E6FFB"/>
    <w:rsid w:val="007E7711"/>
    <w:rsid w:val="007E7C8F"/>
    <w:rsid w:val="007F0180"/>
    <w:rsid w:val="007F052D"/>
    <w:rsid w:val="007F2A10"/>
    <w:rsid w:val="007F2DEE"/>
    <w:rsid w:val="007F3003"/>
    <w:rsid w:val="007F341C"/>
    <w:rsid w:val="007F3A62"/>
    <w:rsid w:val="007F3E58"/>
    <w:rsid w:val="007F423A"/>
    <w:rsid w:val="007F5531"/>
    <w:rsid w:val="007F758D"/>
    <w:rsid w:val="00800078"/>
    <w:rsid w:val="00800BF2"/>
    <w:rsid w:val="00801E2C"/>
    <w:rsid w:val="008021C8"/>
    <w:rsid w:val="00803F16"/>
    <w:rsid w:val="00804372"/>
    <w:rsid w:val="00804A0D"/>
    <w:rsid w:val="008059AB"/>
    <w:rsid w:val="00805CDF"/>
    <w:rsid w:val="00805D0C"/>
    <w:rsid w:val="0080612B"/>
    <w:rsid w:val="0080629F"/>
    <w:rsid w:val="008076BC"/>
    <w:rsid w:val="00807FF1"/>
    <w:rsid w:val="00811764"/>
    <w:rsid w:val="0081221C"/>
    <w:rsid w:val="0081345B"/>
    <w:rsid w:val="00813E90"/>
    <w:rsid w:val="008142F6"/>
    <w:rsid w:val="008144A8"/>
    <w:rsid w:val="008149ED"/>
    <w:rsid w:val="00816C5D"/>
    <w:rsid w:val="0081705E"/>
    <w:rsid w:val="00817A4D"/>
    <w:rsid w:val="008202C8"/>
    <w:rsid w:val="00820358"/>
    <w:rsid w:val="00820D6C"/>
    <w:rsid w:val="00822A7D"/>
    <w:rsid w:val="00823450"/>
    <w:rsid w:val="0082426C"/>
    <w:rsid w:val="00824961"/>
    <w:rsid w:val="0082725A"/>
    <w:rsid w:val="0082739E"/>
    <w:rsid w:val="00827608"/>
    <w:rsid w:val="0082789D"/>
    <w:rsid w:val="00831310"/>
    <w:rsid w:val="00831919"/>
    <w:rsid w:val="00832A80"/>
    <w:rsid w:val="00832C4D"/>
    <w:rsid w:val="00834836"/>
    <w:rsid w:val="00834DB8"/>
    <w:rsid w:val="00835B5A"/>
    <w:rsid w:val="00836205"/>
    <w:rsid w:val="0084034B"/>
    <w:rsid w:val="008411C4"/>
    <w:rsid w:val="00841D62"/>
    <w:rsid w:val="008421A3"/>
    <w:rsid w:val="0084235D"/>
    <w:rsid w:val="0084372D"/>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C32"/>
    <w:rsid w:val="00854C64"/>
    <w:rsid w:val="00855739"/>
    <w:rsid w:val="00855C03"/>
    <w:rsid w:val="00856AA7"/>
    <w:rsid w:val="00856E86"/>
    <w:rsid w:val="008579ED"/>
    <w:rsid w:val="00860055"/>
    <w:rsid w:val="00860DED"/>
    <w:rsid w:val="00861D51"/>
    <w:rsid w:val="00862565"/>
    <w:rsid w:val="00862BA0"/>
    <w:rsid w:val="00863106"/>
    <w:rsid w:val="008634FA"/>
    <w:rsid w:val="0086380E"/>
    <w:rsid w:val="00864EAA"/>
    <w:rsid w:val="00864F44"/>
    <w:rsid w:val="0086588A"/>
    <w:rsid w:val="008671E4"/>
    <w:rsid w:val="0087010B"/>
    <w:rsid w:val="00871DD8"/>
    <w:rsid w:val="008725C1"/>
    <w:rsid w:val="00874435"/>
    <w:rsid w:val="00874448"/>
    <w:rsid w:val="0087462A"/>
    <w:rsid w:val="0087484D"/>
    <w:rsid w:val="00874DAE"/>
    <w:rsid w:val="00874EF3"/>
    <w:rsid w:val="00875845"/>
    <w:rsid w:val="00876D4E"/>
    <w:rsid w:val="00877160"/>
    <w:rsid w:val="0088145A"/>
    <w:rsid w:val="0088349A"/>
    <w:rsid w:val="00883EF0"/>
    <w:rsid w:val="008847FB"/>
    <w:rsid w:val="00884D4F"/>
    <w:rsid w:val="00885A30"/>
    <w:rsid w:val="00887020"/>
    <w:rsid w:val="008872DC"/>
    <w:rsid w:val="008877B5"/>
    <w:rsid w:val="00890A3D"/>
    <w:rsid w:val="00890AC3"/>
    <w:rsid w:val="008913C5"/>
    <w:rsid w:val="00891C46"/>
    <w:rsid w:val="008922F4"/>
    <w:rsid w:val="0089257B"/>
    <w:rsid w:val="00894345"/>
    <w:rsid w:val="00894EDF"/>
    <w:rsid w:val="008955C6"/>
    <w:rsid w:val="00897165"/>
    <w:rsid w:val="0089759E"/>
    <w:rsid w:val="00897827"/>
    <w:rsid w:val="008A0EAD"/>
    <w:rsid w:val="008A2388"/>
    <w:rsid w:val="008A2DED"/>
    <w:rsid w:val="008A4B11"/>
    <w:rsid w:val="008A4EBF"/>
    <w:rsid w:val="008A51BD"/>
    <w:rsid w:val="008A66CC"/>
    <w:rsid w:val="008A6F1E"/>
    <w:rsid w:val="008A6F74"/>
    <w:rsid w:val="008A70BF"/>
    <w:rsid w:val="008A73B3"/>
    <w:rsid w:val="008A7A2C"/>
    <w:rsid w:val="008A7DD1"/>
    <w:rsid w:val="008B059E"/>
    <w:rsid w:val="008B0EB4"/>
    <w:rsid w:val="008B2405"/>
    <w:rsid w:val="008B28D7"/>
    <w:rsid w:val="008B2BA6"/>
    <w:rsid w:val="008B3187"/>
    <w:rsid w:val="008B383F"/>
    <w:rsid w:val="008B3F01"/>
    <w:rsid w:val="008B4409"/>
    <w:rsid w:val="008B5060"/>
    <w:rsid w:val="008B5187"/>
    <w:rsid w:val="008B564F"/>
    <w:rsid w:val="008B5752"/>
    <w:rsid w:val="008B6996"/>
    <w:rsid w:val="008B6C00"/>
    <w:rsid w:val="008C1472"/>
    <w:rsid w:val="008C20CF"/>
    <w:rsid w:val="008C25C8"/>
    <w:rsid w:val="008C3C16"/>
    <w:rsid w:val="008C43D2"/>
    <w:rsid w:val="008C4CB6"/>
    <w:rsid w:val="008C4D14"/>
    <w:rsid w:val="008C55A2"/>
    <w:rsid w:val="008C5B6F"/>
    <w:rsid w:val="008C6210"/>
    <w:rsid w:val="008C6316"/>
    <w:rsid w:val="008C7654"/>
    <w:rsid w:val="008C7836"/>
    <w:rsid w:val="008C7A0C"/>
    <w:rsid w:val="008D13A3"/>
    <w:rsid w:val="008D1CEE"/>
    <w:rsid w:val="008D22FF"/>
    <w:rsid w:val="008D237F"/>
    <w:rsid w:val="008D3536"/>
    <w:rsid w:val="008D3663"/>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C43"/>
    <w:rsid w:val="008E6A33"/>
    <w:rsid w:val="008E6E0D"/>
    <w:rsid w:val="008F0179"/>
    <w:rsid w:val="008F0AA1"/>
    <w:rsid w:val="008F186E"/>
    <w:rsid w:val="008F1BDA"/>
    <w:rsid w:val="008F3A3E"/>
    <w:rsid w:val="008F4FBC"/>
    <w:rsid w:val="008F638A"/>
    <w:rsid w:val="008F6F6D"/>
    <w:rsid w:val="008F7FB1"/>
    <w:rsid w:val="0090061B"/>
    <w:rsid w:val="00900D4D"/>
    <w:rsid w:val="009010D5"/>
    <w:rsid w:val="00901FA7"/>
    <w:rsid w:val="00902994"/>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50D4"/>
    <w:rsid w:val="009156E3"/>
    <w:rsid w:val="009167B0"/>
    <w:rsid w:val="0091691A"/>
    <w:rsid w:val="00917274"/>
    <w:rsid w:val="009177E6"/>
    <w:rsid w:val="009201D5"/>
    <w:rsid w:val="009209DA"/>
    <w:rsid w:val="00921D86"/>
    <w:rsid w:val="0092250E"/>
    <w:rsid w:val="009225CF"/>
    <w:rsid w:val="00922893"/>
    <w:rsid w:val="0092305F"/>
    <w:rsid w:val="00923893"/>
    <w:rsid w:val="00925021"/>
    <w:rsid w:val="0092580B"/>
    <w:rsid w:val="009262B2"/>
    <w:rsid w:val="00927360"/>
    <w:rsid w:val="00927382"/>
    <w:rsid w:val="00927C3D"/>
    <w:rsid w:val="00931BA9"/>
    <w:rsid w:val="009321F0"/>
    <w:rsid w:val="00932286"/>
    <w:rsid w:val="0093282D"/>
    <w:rsid w:val="00933B75"/>
    <w:rsid w:val="00933EB3"/>
    <w:rsid w:val="00934122"/>
    <w:rsid w:val="009351C3"/>
    <w:rsid w:val="00935294"/>
    <w:rsid w:val="00936EB3"/>
    <w:rsid w:val="0093738D"/>
    <w:rsid w:val="00941711"/>
    <w:rsid w:val="00942101"/>
    <w:rsid w:val="00943A65"/>
    <w:rsid w:val="00943D1F"/>
    <w:rsid w:val="00944F67"/>
    <w:rsid w:val="009451E2"/>
    <w:rsid w:val="00945C6E"/>
    <w:rsid w:val="009475FA"/>
    <w:rsid w:val="00950652"/>
    <w:rsid w:val="00951009"/>
    <w:rsid w:val="00952105"/>
    <w:rsid w:val="009527E3"/>
    <w:rsid w:val="00954998"/>
    <w:rsid w:val="009549E9"/>
    <w:rsid w:val="00957C53"/>
    <w:rsid w:val="00957E9D"/>
    <w:rsid w:val="009603DC"/>
    <w:rsid w:val="00961D68"/>
    <w:rsid w:val="00961E58"/>
    <w:rsid w:val="00961E99"/>
    <w:rsid w:val="0096201A"/>
    <w:rsid w:val="009624FC"/>
    <w:rsid w:val="0096306E"/>
    <w:rsid w:val="00963689"/>
    <w:rsid w:val="00963B81"/>
    <w:rsid w:val="009657AC"/>
    <w:rsid w:val="00965CAF"/>
    <w:rsid w:val="00965E86"/>
    <w:rsid w:val="0096600C"/>
    <w:rsid w:val="00966F29"/>
    <w:rsid w:val="0096799A"/>
    <w:rsid w:val="00967D46"/>
    <w:rsid w:val="0097207B"/>
    <w:rsid w:val="00973E09"/>
    <w:rsid w:val="00974014"/>
    <w:rsid w:val="009743ED"/>
    <w:rsid w:val="00974732"/>
    <w:rsid w:val="009750FD"/>
    <w:rsid w:val="00975144"/>
    <w:rsid w:val="00976D94"/>
    <w:rsid w:val="009777E2"/>
    <w:rsid w:val="00977BDC"/>
    <w:rsid w:val="0098023F"/>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5C7"/>
    <w:rsid w:val="0099536B"/>
    <w:rsid w:val="00995E20"/>
    <w:rsid w:val="00995E8C"/>
    <w:rsid w:val="009A0AC3"/>
    <w:rsid w:val="009A13AE"/>
    <w:rsid w:val="009A1A30"/>
    <w:rsid w:val="009A1ED3"/>
    <w:rsid w:val="009A2FFD"/>
    <w:rsid w:val="009A37DD"/>
    <w:rsid w:val="009A4DD1"/>
    <w:rsid w:val="009A5288"/>
    <w:rsid w:val="009A7D34"/>
    <w:rsid w:val="009B0F88"/>
    <w:rsid w:val="009B1652"/>
    <w:rsid w:val="009B1941"/>
    <w:rsid w:val="009B3668"/>
    <w:rsid w:val="009B368A"/>
    <w:rsid w:val="009B45E1"/>
    <w:rsid w:val="009B475E"/>
    <w:rsid w:val="009B48A4"/>
    <w:rsid w:val="009B64F7"/>
    <w:rsid w:val="009B784D"/>
    <w:rsid w:val="009B792E"/>
    <w:rsid w:val="009B7F57"/>
    <w:rsid w:val="009C14B7"/>
    <w:rsid w:val="009C1596"/>
    <w:rsid w:val="009C179B"/>
    <w:rsid w:val="009C1D60"/>
    <w:rsid w:val="009C2870"/>
    <w:rsid w:val="009C3734"/>
    <w:rsid w:val="009C4062"/>
    <w:rsid w:val="009C40B8"/>
    <w:rsid w:val="009C631F"/>
    <w:rsid w:val="009C79FD"/>
    <w:rsid w:val="009D54FD"/>
    <w:rsid w:val="009D5BB0"/>
    <w:rsid w:val="009D6E25"/>
    <w:rsid w:val="009D79F3"/>
    <w:rsid w:val="009D7C6A"/>
    <w:rsid w:val="009D7DB1"/>
    <w:rsid w:val="009E010D"/>
    <w:rsid w:val="009E0156"/>
    <w:rsid w:val="009E074B"/>
    <w:rsid w:val="009E0F91"/>
    <w:rsid w:val="009E1496"/>
    <w:rsid w:val="009E1620"/>
    <w:rsid w:val="009E1647"/>
    <w:rsid w:val="009E32C4"/>
    <w:rsid w:val="009E339B"/>
    <w:rsid w:val="009E3785"/>
    <w:rsid w:val="009E5AA9"/>
    <w:rsid w:val="009E60A7"/>
    <w:rsid w:val="009E7D7E"/>
    <w:rsid w:val="009E7EB3"/>
    <w:rsid w:val="009F0332"/>
    <w:rsid w:val="009F04E5"/>
    <w:rsid w:val="009F0CDA"/>
    <w:rsid w:val="009F0FAC"/>
    <w:rsid w:val="009F1050"/>
    <w:rsid w:val="009F10C3"/>
    <w:rsid w:val="009F12FF"/>
    <w:rsid w:val="009F1623"/>
    <w:rsid w:val="009F2426"/>
    <w:rsid w:val="009F26B2"/>
    <w:rsid w:val="009F2B92"/>
    <w:rsid w:val="009F3133"/>
    <w:rsid w:val="009F3B92"/>
    <w:rsid w:val="009F4D82"/>
    <w:rsid w:val="009F54BB"/>
    <w:rsid w:val="009F5752"/>
    <w:rsid w:val="009F58BC"/>
    <w:rsid w:val="009F58E3"/>
    <w:rsid w:val="009F7456"/>
    <w:rsid w:val="00A01605"/>
    <w:rsid w:val="00A01AA2"/>
    <w:rsid w:val="00A028CB"/>
    <w:rsid w:val="00A06337"/>
    <w:rsid w:val="00A10DD7"/>
    <w:rsid w:val="00A117FE"/>
    <w:rsid w:val="00A118B5"/>
    <w:rsid w:val="00A1234F"/>
    <w:rsid w:val="00A1277D"/>
    <w:rsid w:val="00A12BF3"/>
    <w:rsid w:val="00A130BE"/>
    <w:rsid w:val="00A14873"/>
    <w:rsid w:val="00A15072"/>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0500"/>
    <w:rsid w:val="00A34828"/>
    <w:rsid w:val="00A34C01"/>
    <w:rsid w:val="00A351D9"/>
    <w:rsid w:val="00A352F9"/>
    <w:rsid w:val="00A358B8"/>
    <w:rsid w:val="00A364FD"/>
    <w:rsid w:val="00A369FB"/>
    <w:rsid w:val="00A36FEA"/>
    <w:rsid w:val="00A405BA"/>
    <w:rsid w:val="00A40750"/>
    <w:rsid w:val="00A40B76"/>
    <w:rsid w:val="00A41791"/>
    <w:rsid w:val="00A4280B"/>
    <w:rsid w:val="00A43305"/>
    <w:rsid w:val="00A436A5"/>
    <w:rsid w:val="00A4667F"/>
    <w:rsid w:val="00A46B24"/>
    <w:rsid w:val="00A52696"/>
    <w:rsid w:val="00A52FFB"/>
    <w:rsid w:val="00A53983"/>
    <w:rsid w:val="00A54D4A"/>
    <w:rsid w:val="00A556D7"/>
    <w:rsid w:val="00A557E4"/>
    <w:rsid w:val="00A55D84"/>
    <w:rsid w:val="00A612BB"/>
    <w:rsid w:val="00A618D6"/>
    <w:rsid w:val="00A6225D"/>
    <w:rsid w:val="00A62592"/>
    <w:rsid w:val="00A6312B"/>
    <w:rsid w:val="00A64565"/>
    <w:rsid w:val="00A64BD7"/>
    <w:rsid w:val="00A655A8"/>
    <w:rsid w:val="00A65C29"/>
    <w:rsid w:val="00A66444"/>
    <w:rsid w:val="00A733E3"/>
    <w:rsid w:val="00A75B41"/>
    <w:rsid w:val="00A75F06"/>
    <w:rsid w:val="00A812EF"/>
    <w:rsid w:val="00A82318"/>
    <w:rsid w:val="00A82871"/>
    <w:rsid w:val="00A82E8B"/>
    <w:rsid w:val="00A85A5C"/>
    <w:rsid w:val="00A85C77"/>
    <w:rsid w:val="00A86EF3"/>
    <w:rsid w:val="00A91C56"/>
    <w:rsid w:val="00A9313A"/>
    <w:rsid w:val="00A933AF"/>
    <w:rsid w:val="00A93664"/>
    <w:rsid w:val="00A94536"/>
    <w:rsid w:val="00A953A0"/>
    <w:rsid w:val="00A96EAB"/>
    <w:rsid w:val="00A97758"/>
    <w:rsid w:val="00AA0081"/>
    <w:rsid w:val="00AA06D9"/>
    <w:rsid w:val="00AA123D"/>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E6C"/>
    <w:rsid w:val="00AB2168"/>
    <w:rsid w:val="00AB2182"/>
    <w:rsid w:val="00AB2589"/>
    <w:rsid w:val="00AB3085"/>
    <w:rsid w:val="00AB3CCB"/>
    <w:rsid w:val="00AB7533"/>
    <w:rsid w:val="00AC004D"/>
    <w:rsid w:val="00AC1348"/>
    <w:rsid w:val="00AC2AA3"/>
    <w:rsid w:val="00AC2B45"/>
    <w:rsid w:val="00AC47F2"/>
    <w:rsid w:val="00AC5193"/>
    <w:rsid w:val="00AC5351"/>
    <w:rsid w:val="00AC6951"/>
    <w:rsid w:val="00AC73E1"/>
    <w:rsid w:val="00AD0A06"/>
    <w:rsid w:val="00AD0E30"/>
    <w:rsid w:val="00AD2E79"/>
    <w:rsid w:val="00AD3264"/>
    <w:rsid w:val="00AD3959"/>
    <w:rsid w:val="00AD3F43"/>
    <w:rsid w:val="00AD54D6"/>
    <w:rsid w:val="00AD649E"/>
    <w:rsid w:val="00AD66FF"/>
    <w:rsid w:val="00AE4371"/>
    <w:rsid w:val="00AE485D"/>
    <w:rsid w:val="00AE52C5"/>
    <w:rsid w:val="00AE5D5C"/>
    <w:rsid w:val="00AE601E"/>
    <w:rsid w:val="00AE6C3E"/>
    <w:rsid w:val="00AF032B"/>
    <w:rsid w:val="00AF0385"/>
    <w:rsid w:val="00AF08D8"/>
    <w:rsid w:val="00AF1048"/>
    <w:rsid w:val="00AF15A8"/>
    <w:rsid w:val="00AF2872"/>
    <w:rsid w:val="00AF42C8"/>
    <w:rsid w:val="00AF5B5B"/>
    <w:rsid w:val="00AF5C1A"/>
    <w:rsid w:val="00B010EA"/>
    <w:rsid w:val="00B0114D"/>
    <w:rsid w:val="00B04F46"/>
    <w:rsid w:val="00B05392"/>
    <w:rsid w:val="00B066E9"/>
    <w:rsid w:val="00B06EE8"/>
    <w:rsid w:val="00B0749F"/>
    <w:rsid w:val="00B07D4B"/>
    <w:rsid w:val="00B118A0"/>
    <w:rsid w:val="00B1193D"/>
    <w:rsid w:val="00B11C5B"/>
    <w:rsid w:val="00B12FE9"/>
    <w:rsid w:val="00B1468E"/>
    <w:rsid w:val="00B15EAF"/>
    <w:rsid w:val="00B1629D"/>
    <w:rsid w:val="00B16FD6"/>
    <w:rsid w:val="00B17E12"/>
    <w:rsid w:val="00B206E3"/>
    <w:rsid w:val="00B2291B"/>
    <w:rsid w:val="00B24532"/>
    <w:rsid w:val="00B2468B"/>
    <w:rsid w:val="00B25026"/>
    <w:rsid w:val="00B2510B"/>
    <w:rsid w:val="00B257A6"/>
    <w:rsid w:val="00B25F44"/>
    <w:rsid w:val="00B27C7E"/>
    <w:rsid w:val="00B27CF6"/>
    <w:rsid w:val="00B30F6C"/>
    <w:rsid w:val="00B3154D"/>
    <w:rsid w:val="00B33C2A"/>
    <w:rsid w:val="00B34E1F"/>
    <w:rsid w:val="00B35589"/>
    <w:rsid w:val="00B406E2"/>
    <w:rsid w:val="00B4113B"/>
    <w:rsid w:val="00B411BB"/>
    <w:rsid w:val="00B41361"/>
    <w:rsid w:val="00B422F7"/>
    <w:rsid w:val="00B4247D"/>
    <w:rsid w:val="00B43E3A"/>
    <w:rsid w:val="00B447B9"/>
    <w:rsid w:val="00B50963"/>
    <w:rsid w:val="00B51449"/>
    <w:rsid w:val="00B51977"/>
    <w:rsid w:val="00B53B56"/>
    <w:rsid w:val="00B5461A"/>
    <w:rsid w:val="00B54EE0"/>
    <w:rsid w:val="00B551D8"/>
    <w:rsid w:val="00B56457"/>
    <w:rsid w:val="00B56C98"/>
    <w:rsid w:val="00B609F1"/>
    <w:rsid w:val="00B60A6B"/>
    <w:rsid w:val="00B60D02"/>
    <w:rsid w:val="00B60DEB"/>
    <w:rsid w:val="00B61108"/>
    <w:rsid w:val="00B61AE0"/>
    <w:rsid w:val="00B61EC8"/>
    <w:rsid w:val="00B61FBB"/>
    <w:rsid w:val="00B62857"/>
    <w:rsid w:val="00B63C1E"/>
    <w:rsid w:val="00B6476E"/>
    <w:rsid w:val="00B65008"/>
    <w:rsid w:val="00B6542C"/>
    <w:rsid w:val="00B66045"/>
    <w:rsid w:val="00B66736"/>
    <w:rsid w:val="00B66EF2"/>
    <w:rsid w:val="00B7075A"/>
    <w:rsid w:val="00B70EF2"/>
    <w:rsid w:val="00B71F8D"/>
    <w:rsid w:val="00B721E4"/>
    <w:rsid w:val="00B7256B"/>
    <w:rsid w:val="00B72935"/>
    <w:rsid w:val="00B73C2D"/>
    <w:rsid w:val="00B73FAA"/>
    <w:rsid w:val="00B74220"/>
    <w:rsid w:val="00B7428D"/>
    <w:rsid w:val="00B74854"/>
    <w:rsid w:val="00B748E3"/>
    <w:rsid w:val="00B74A90"/>
    <w:rsid w:val="00B75139"/>
    <w:rsid w:val="00B763A8"/>
    <w:rsid w:val="00B769BD"/>
    <w:rsid w:val="00B77669"/>
    <w:rsid w:val="00B77FCF"/>
    <w:rsid w:val="00B80378"/>
    <w:rsid w:val="00B8037F"/>
    <w:rsid w:val="00B81400"/>
    <w:rsid w:val="00B82803"/>
    <w:rsid w:val="00B842C1"/>
    <w:rsid w:val="00B84E0F"/>
    <w:rsid w:val="00B85110"/>
    <w:rsid w:val="00B8515F"/>
    <w:rsid w:val="00B86DC5"/>
    <w:rsid w:val="00B87A90"/>
    <w:rsid w:val="00B90194"/>
    <w:rsid w:val="00B902FF"/>
    <w:rsid w:val="00B9036E"/>
    <w:rsid w:val="00B905D6"/>
    <w:rsid w:val="00B91007"/>
    <w:rsid w:val="00B91B39"/>
    <w:rsid w:val="00B91EBC"/>
    <w:rsid w:val="00B931D1"/>
    <w:rsid w:val="00B9327F"/>
    <w:rsid w:val="00B9481D"/>
    <w:rsid w:val="00B95AFB"/>
    <w:rsid w:val="00B96588"/>
    <w:rsid w:val="00B97210"/>
    <w:rsid w:val="00B97F45"/>
    <w:rsid w:val="00BA1E3E"/>
    <w:rsid w:val="00BA22BA"/>
    <w:rsid w:val="00BA59F0"/>
    <w:rsid w:val="00BA5AA5"/>
    <w:rsid w:val="00BA61A5"/>
    <w:rsid w:val="00BA715E"/>
    <w:rsid w:val="00BA77BD"/>
    <w:rsid w:val="00BA7AF9"/>
    <w:rsid w:val="00BA7D50"/>
    <w:rsid w:val="00BB06CE"/>
    <w:rsid w:val="00BB1F5D"/>
    <w:rsid w:val="00BB340D"/>
    <w:rsid w:val="00BB3BCF"/>
    <w:rsid w:val="00BB4886"/>
    <w:rsid w:val="00BB5867"/>
    <w:rsid w:val="00BB5D97"/>
    <w:rsid w:val="00BC13DD"/>
    <w:rsid w:val="00BC2A5B"/>
    <w:rsid w:val="00BC3423"/>
    <w:rsid w:val="00BC3AA4"/>
    <w:rsid w:val="00BC3AD9"/>
    <w:rsid w:val="00BC4C91"/>
    <w:rsid w:val="00BC52F8"/>
    <w:rsid w:val="00BC7AFA"/>
    <w:rsid w:val="00BC7CC9"/>
    <w:rsid w:val="00BC7FBF"/>
    <w:rsid w:val="00BD03DF"/>
    <w:rsid w:val="00BD0608"/>
    <w:rsid w:val="00BD0E16"/>
    <w:rsid w:val="00BD32B7"/>
    <w:rsid w:val="00BD5D50"/>
    <w:rsid w:val="00BD651E"/>
    <w:rsid w:val="00BD656B"/>
    <w:rsid w:val="00BD7291"/>
    <w:rsid w:val="00BE0364"/>
    <w:rsid w:val="00BE0EAC"/>
    <w:rsid w:val="00BE29AC"/>
    <w:rsid w:val="00BE2BC9"/>
    <w:rsid w:val="00BE2DAC"/>
    <w:rsid w:val="00BE3ED2"/>
    <w:rsid w:val="00BE4C91"/>
    <w:rsid w:val="00BE5468"/>
    <w:rsid w:val="00BE554F"/>
    <w:rsid w:val="00BE5CF1"/>
    <w:rsid w:val="00BE64D4"/>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10DB"/>
    <w:rsid w:val="00C01BC7"/>
    <w:rsid w:val="00C01C8A"/>
    <w:rsid w:val="00C01DDD"/>
    <w:rsid w:val="00C02128"/>
    <w:rsid w:val="00C02290"/>
    <w:rsid w:val="00C02633"/>
    <w:rsid w:val="00C02AC7"/>
    <w:rsid w:val="00C02E9C"/>
    <w:rsid w:val="00C03DD0"/>
    <w:rsid w:val="00C04723"/>
    <w:rsid w:val="00C048A2"/>
    <w:rsid w:val="00C054BC"/>
    <w:rsid w:val="00C05678"/>
    <w:rsid w:val="00C05679"/>
    <w:rsid w:val="00C05864"/>
    <w:rsid w:val="00C059F6"/>
    <w:rsid w:val="00C07EFE"/>
    <w:rsid w:val="00C106C1"/>
    <w:rsid w:val="00C13304"/>
    <w:rsid w:val="00C1551B"/>
    <w:rsid w:val="00C15B1C"/>
    <w:rsid w:val="00C15B63"/>
    <w:rsid w:val="00C17CFB"/>
    <w:rsid w:val="00C20547"/>
    <w:rsid w:val="00C20B68"/>
    <w:rsid w:val="00C21E50"/>
    <w:rsid w:val="00C23583"/>
    <w:rsid w:val="00C2379D"/>
    <w:rsid w:val="00C23B0A"/>
    <w:rsid w:val="00C23C2A"/>
    <w:rsid w:val="00C24FB3"/>
    <w:rsid w:val="00C25F56"/>
    <w:rsid w:val="00C26599"/>
    <w:rsid w:val="00C26F82"/>
    <w:rsid w:val="00C3095B"/>
    <w:rsid w:val="00C30A18"/>
    <w:rsid w:val="00C34826"/>
    <w:rsid w:val="00C35159"/>
    <w:rsid w:val="00C35317"/>
    <w:rsid w:val="00C359C2"/>
    <w:rsid w:val="00C3641B"/>
    <w:rsid w:val="00C371D7"/>
    <w:rsid w:val="00C371F9"/>
    <w:rsid w:val="00C372CB"/>
    <w:rsid w:val="00C372E9"/>
    <w:rsid w:val="00C405B0"/>
    <w:rsid w:val="00C424FE"/>
    <w:rsid w:val="00C42749"/>
    <w:rsid w:val="00C42C23"/>
    <w:rsid w:val="00C43F88"/>
    <w:rsid w:val="00C44A2E"/>
    <w:rsid w:val="00C44EE2"/>
    <w:rsid w:val="00C469D3"/>
    <w:rsid w:val="00C470B8"/>
    <w:rsid w:val="00C47C46"/>
    <w:rsid w:val="00C50125"/>
    <w:rsid w:val="00C5083A"/>
    <w:rsid w:val="00C50CBC"/>
    <w:rsid w:val="00C5169C"/>
    <w:rsid w:val="00C5331F"/>
    <w:rsid w:val="00C534A4"/>
    <w:rsid w:val="00C5362C"/>
    <w:rsid w:val="00C542B2"/>
    <w:rsid w:val="00C572E2"/>
    <w:rsid w:val="00C575CB"/>
    <w:rsid w:val="00C5761A"/>
    <w:rsid w:val="00C6010D"/>
    <w:rsid w:val="00C60492"/>
    <w:rsid w:val="00C60507"/>
    <w:rsid w:val="00C6057A"/>
    <w:rsid w:val="00C60591"/>
    <w:rsid w:val="00C606EA"/>
    <w:rsid w:val="00C60B46"/>
    <w:rsid w:val="00C60F28"/>
    <w:rsid w:val="00C6143F"/>
    <w:rsid w:val="00C623E4"/>
    <w:rsid w:val="00C630A1"/>
    <w:rsid w:val="00C63919"/>
    <w:rsid w:val="00C63B98"/>
    <w:rsid w:val="00C63BD9"/>
    <w:rsid w:val="00C65617"/>
    <w:rsid w:val="00C66D4C"/>
    <w:rsid w:val="00C66F83"/>
    <w:rsid w:val="00C67678"/>
    <w:rsid w:val="00C677EA"/>
    <w:rsid w:val="00C67B71"/>
    <w:rsid w:val="00C67B91"/>
    <w:rsid w:val="00C70442"/>
    <w:rsid w:val="00C70555"/>
    <w:rsid w:val="00C71307"/>
    <w:rsid w:val="00C72CFD"/>
    <w:rsid w:val="00C743E8"/>
    <w:rsid w:val="00C74524"/>
    <w:rsid w:val="00C7472B"/>
    <w:rsid w:val="00C75855"/>
    <w:rsid w:val="00C7597A"/>
    <w:rsid w:val="00C773C6"/>
    <w:rsid w:val="00C77A31"/>
    <w:rsid w:val="00C77DCD"/>
    <w:rsid w:val="00C82276"/>
    <w:rsid w:val="00C82A44"/>
    <w:rsid w:val="00C82BF8"/>
    <w:rsid w:val="00C832D0"/>
    <w:rsid w:val="00C833C1"/>
    <w:rsid w:val="00C846E9"/>
    <w:rsid w:val="00C85684"/>
    <w:rsid w:val="00C861BE"/>
    <w:rsid w:val="00C92552"/>
    <w:rsid w:val="00C92686"/>
    <w:rsid w:val="00C92FD7"/>
    <w:rsid w:val="00C93257"/>
    <w:rsid w:val="00C932CF"/>
    <w:rsid w:val="00C94DC7"/>
    <w:rsid w:val="00C94EBA"/>
    <w:rsid w:val="00C95062"/>
    <w:rsid w:val="00C96710"/>
    <w:rsid w:val="00C96938"/>
    <w:rsid w:val="00C9746B"/>
    <w:rsid w:val="00C97853"/>
    <w:rsid w:val="00CA10FF"/>
    <w:rsid w:val="00CA143B"/>
    <w:rsid w:val="00CA2888"/>
    <w:rsid w:val="00CA2B8F"/>
    <w:rsid w:val="00CA2BEC"/>
    <w:rsid w:val="00CA3D28"/>
    <w:rsid w:val="00CA40B5"/>
    <w:rsid w:val="00CA43E3"/>
    <w:rsid w:val="00CA486A"/>
    <w:rsid w:val="00CA5B09"/>
    <w:rsid w:val="00CA6564"/>
    <w:rsid w:val="00CA75D8"/>
    <w:rsid w:val="00CA7FB4"/>
    <w:rsid w:val="00CB21F1"/>
    <w:rsid w:val="00CB3687"/>
    <w:rsid w:val="00CB3760"/>
    <w:rsid w:val="00CB3F26"/>
    <w:rsid w:val="00CB45C2"/>
    <w:rsid w:val="00CB61A9"/>
    <w:rsid w:val="00CB73FB"/>
    <w:rsid w:val="00CC107C"/>
    <w:rsid w:val="00CC26F3"/>
    <w:rsid w:val="00CC3185"/>
    <w:rsid w:val="00CC377D"/>
    <w:rsid w:val="00CC395E"/>
    <w:rsid w:val="00CC41C7"/>
    <w:rsid w:val="00CC4CDE"/>
    <w:rsid w:val="00CC5F61"/>
    <w:rsid w:val="00CC6191"/>
    <w:rsid w:val="00CC65E7"/>
    <w:rsid w:val="00CC6B7C"/>
    <w:rsid w:val="00CD07D4"/>
    <w:rsid w:val="00CD1AEB"/>
    <w:rsid w:val="00CD3535"/>
    <w:rsid w:val="00CD3D82"/>
    <w:rsid w:val="00CD491C"/>
    <w:rsid w:val="00CD5D03"/>
    <w:rsid w:val="00CD61A6"/>
    <w:rsid w:val="00CD6A09"/>
    <w:rsid w:val="00CD6FD8"/>
    <w:rsid w:val="00CE0B0C"/>
    <w:rsid w:val="00CE10A0"/>
    <w:rsid w:val="00CE2549"/>
    <w:rsid w:val="00CE2CC7"/>
    <w:rsid w:val="00CE2F5B"/>
    <w:rsid w:val="00CE31DE"/>
    <w:rsid w:val="00CE5168"/>
    <w:rsid w:val="00CE5259"/>
    <w:rsid w:val="00CE5A88"/>
    <w:rsid w:val="00CE5B74"/>
    <w:rsid w:val="00CE6A18"/>
    <w:rsid w:val="00CE72F7"/>
    <w:rsid w:val="00CE73C9"/>
    <w:rsid w:val="00CE778F"/>
    <w:rsid w:val="00CE7E72"/>
    <w:rsid w:val="00CF164B"/>
    <w:rsid w:val="00CF1FDF"/>
    <w:rsid w:val="00CF2C4A"/>
    <w:rsid w:val="00CF2DCC"/>
    <w:rsid w:val="00CF4169"/>
    <w:rsid w:val="00CF6A17"/>
    <w:rsid w:val="00CF78E3"/>
    <w:rsid w:val="00D01CA0"/>
    <w:rsid w:val="00D028C3"/>
    <w:rsid w:val="00D03D49"/>
    <w:rsid w:val="00D046F0"/>
    <w:rsid w:val="00D04833"/>
    <w:rsid w:val="00D05196"/>
    <w:rsid w:val="00D0636B"/>
    <w:rsid w:val="00D077A0"/>
    <w:rsid w:val="00D078A4"/>
    <w:rsid w:val="00D106AD"/>
    <w:rsid w:val="00D12259"/>
    <w:rsid w:val="00D1230E"/>
    <w:rsid w:val="00D123F4"/>
    <w:rsid w:val="00D12E8D"/>
    <w:rsid w:val="00D12F86"/>
    <w:rsid w:val="00D13E35"/>
    <w:rsid w:val="00D147B7"/>
    <w:rsid w:val="00D14DEA"/>
    <w:rsid w:val="00D20AC2"/>
    <w:rsid w:val="00D2125F"/>
    <w:rsid w:val="00D21265"/>
    <w:rsid w:val="00D21D03"/>
    <w:rsid w:val="00D24EC4"/>
    <w:rsid w:val="00D256F4"/>
    <w:rsid w:val="00D26370"/>
    <w:rsid w:val="00D26B07"/>
    <w:rsid w:val="00D27AA4"/>
    <w:rsid w:val="00D309EE"/>
    <w:rsid w:val="00D310DC"/>
    <w:rsid w:val="00D3144B"/>
    <w:rsid w:val="00D31592"/>
    <w:rsid w:val="00D32323"/>
    <w:rsid w:val="00D32CC6"/>
    <w:rsid w:val="00D33849"/>
    <w:rsid w:val="00D358CA"/>
    <w:rsid w:val="00D40E8A"/>
    <w:rsid w:val="00D40EE4"/>
    <w:rsid w:val="00D42437"/>
    <w:rsid w:val="00D424BA"/>
    <w:rsid w:val="00D43485"/>
    <w:rsid w:val="00D442DE"/>
    <w:rsid w:val="00D45586"/>
    <w:rsid w:val="00D4588C"/>
    <w:rsid w:val="00D46CB6"/>
    <w:rsid w:val="00D47376"/>
    <w:rsid w:val="00D479DB"/>
    <w:rsid w:val="00D507A7"/>
    <w:rsid w:val="00D509A0"/>
    <w:rsid w:val="00D5123A"/>
    <w:rsid w:val="00D526FE"/>
    <w:rsid w:val="00D55AB4"/>
    <w:rsid w:val="00D55DE2"/>
    <w:rsid w:val="00D55E2B"/>
    <w:rsid w:val="00D56164"/>
    <w:rsid w:val="00D56866"/>
    <w:rsid w:val="00D57FA9"/>
    <w:rsid w:val="00D6007C"/>
    <w:rsid w:val="00D60C7F"/>
    <w:rsid w:val="00D61CB5"/>
    <w:rsid w:val="00D64265"/>
    <w:rsid w:val="00D64910"/>
    <w:rsid w:val="00D656E5"/>
    <w:rsid w:val="00D66508"/>
    <w:rsid w:val="00D6734B"/>
    <w:rsid w:val="00D67F86"/>
    <w:rsid w:val="00D712DB"/>
    <w:rsid w:val="00D7165E"/>
    <w:rsid w:val="00D739E5"/>
    <w:rsid w:val="00D74144"/>
    <w:rsid w:val="00D74AF0"/>
    <w:rsid w:val="00D75863"/>
    <w:rsid w:val="00D758E5"/>
    <w:rsid w:val="00D76004"/>
    <w:rsid w:val="00D765D4"/>
    <w:rsid w:val="00D8004C"/>
    <w:rsid w:val="00D80DDE"/>
    <w:rsid w:val="00D81DAA"/>
    <w:rsid w:val="00D81EE3"/>
    <w:rsid w:val="00D84708"/>
    <w:rsid w:val="00D849BE"/>
    <w:rsid w:val="00D84C28"/>
    <w:rsid w:val="00D85185"/>
    <w:rsid w:val="00D85570"/>
    <w:rsid w:val="00D872F5"/>
    <w:rsid w:val="00D87356"/>
    <w:rsid w:val="00D87A82"/>
    <w:rsid w:val="00D87BF5"/>
    <w:rsid w:val="00D87F73"/>
    <w:rsid w:val="00D90013"/>
    <w:rsid w:val="00D932B3"/>
    <w:rsid w:val="00D93842"/>
    <w:rsid w:val="00D952CC"/>
    <w:rsid w:val="00D96015"/>
    <w:rsid w:val="00D96275"/>
    <w:rsid w:val="00D9648D"/>
    <w:rsid w:val="00DA0227"/>
    <w:rsid w:val="00DA05C9"/>
    <w:rsid w:val="00DA0FB4"/>
    <w:rsid w:val="00DA10CD"/>
    <w:rsid w:val="00DA136F"/>
    <w:rsid w:val="00DA2DE6"/>
    <w:rsid w:val="00DA3EE0"/>
    <w:rsid w:val="00DA401E"/>
    <w:rsid w:val="00DA4CD0"/>
    <w:rsid w:val="00DA5103"/>
    <w:rsid w:val="00DA550A"/>
    <w:rsid w:val="00DA5A00"/>
    <w:rsid w:val="00DA5E49"/>
    <w:rsid w:val="00DA7287"/>
    <w:rsid w:val="00DB0211"/>
    <w:rsid w:val="00DB1261"/>
    <w:rsid w:val="00DB36A8"/>
    <w:rsid w:val="00DB36D6"/>
    <w:rsid w:val="00DB4417"/>
    <w:rsid w:val="00DB5B39"/>
    <w:rsid w:val="00DB6D68"/>
    <w:rsid w:val="00DB7A6D"/>
    <w:rsid w:val="00DC0B37"/>
    <w:rsid w:val="00DC34ED"/>
    <w:rsid w:val="00DC41C9"/>
    <w:rsid w:val="00DC4DB6"/>
    <w:rsid w:val="00DC5569"/>
    <w:rsid w:val="00DC5BCA"/>
    <w:rsid w:val="00DC68F0"/>
    <w:rsid w:val="00DC74DB"/>
    <w:rsid w:val="00DD113C"/>
    <w:rsid w:val="00DD2A20"/>
    <w:rsid w:val="00DD3122"/>
    <w:rsid w:val="00DD3184"/>
    <w:rsid w:val="00DD3535"/>
    <w:rsid w:val="00DD4BC4"/>
    <w:rsid w:val="00DD507A"/>
    <w:rsid w:val="00DD7DAC"/>
    <w:rsid w:val="00DD7DB4"/>
    <w:rsid w:val="00DE02CF"/>
    <w:rsid w:val="00DE196D"/>
    <w:rsid w:val="00DE22D1"/>
    <w:rsid w:val="00DE2317"/>
    <w:rsid w:val="00DE24EB"/>
    <w:rsid w:val="00DE4040"/>
    <w:rsid w:val="00DE580A"/>
    <w:rsid w:val="00DE65A9"/>
    <w:rsid w:val="00DE699C"/>
    <w:rsid w:val="00DE7005"/>
    <w:rsid w:val="00DE7024"/>
    <w:rsid w:val="00DE765C"/>
    <w:rsid w:val="00DF3C31"/>
    <w:rsid w:val="00DF508D"/>
    <w:rsid w:val="00DF50E6"/>
    <w:rsid w:val="00DF50ED"/>
    <w:rsid w:val="00DF6391"/>
    <w:rsid w:val="00DF673A"/>
    <w:rsid w:val="00DF6864"/>
    <w:rsid w:val="00E00AB5"/>
    <w:rsid w:val="00E00B6C"/>
    <w:rsid w:val="00E0145F"/>
    <w:rsid w:val="00E04198"/>
    <w:rsid w:val="00E04BEF"/>
    <w:rsid w:val="00E05A66"/>
    <w:rsid w:val="00E05B9F"/>
    <w:rsid w:val="00E05D93"/>
    <w:rsid w:val="00E07B87"/>
    <w:rsid w:val="00E10ED9"/>
    <w:rsid w:val="00E112F1"/>
    <w:rsid w:val="00E12395"/>
    <w:rsid w:val="00E123F3"/>
    <w:rsid w:val="00E13244"/>
    <w:rsid w:val="00E1447C"/>
    <w:rsid w:val="00E154D2"/>
    <w:rsid w:val="00E15507"/>
    <w:rsid w:val="00E1551C"/>
    <w:rsid w:val="00E16975"/>
    <w:rsid w:val="00E20979"/>
    <w:rsid w:val="00E209E9"/>
    <w:rsid w:val="00E20C64"/>
    <w:rsid w:val="00E23659"/>
    <w:rsid w:val="00E241DD"/>
    <w:rsid w:val="00E2449D"/>
    <w:rsid w:val="00E248C9"/>
    <w:rsid w:val="00E25774"/>
    <w:rsid w:val="00E263A3"/>
    <w:rsid w:val="00E2699B"/>
    <w:rsid w:val="00E26BAD"/>
    <w:rsid w:val="00E26F44"/>
    <w:rsid w:val="00E3154B"/>
    <w:rsid w:val="00E32256"/>
    <w:rsid w:val="00E3261C"/>
    <w:rsid w:val="00E32806"/>
    <w:rsid w:val="00E32921"/>
    <w:rsid w:val="00E32DD0"/>
    <w:rsid w:val="00E32FC5"/>
    <w:rsid w:val="00E33530"/>
    <w:rsid w:val="00E33E9C"/>
    <w:rsid w:val="00E35825"/>
    <w:rsid w:val="00E36AA0"/>
    <w:rsid w:val="00E37521"/>
    <w:rsid w:val="00E400AF"/>
    <w:rsid w:val="00E40EB5"/>
    <w:rsid w:val="00E42E5B"/>
    <w:rsid w:val="00E436FC"/>
    <w:rsid w:val="00E460C4"/>
    <w:rsid w:val="00E46222"/>
    <w:rsid w:val="00E466C4"/>
    <w:rsid w:val="00E50180"/>
    <w:rsid w:val="00E506B1"/>
    <w:rsid w:val="00E50D2B"/>
    <w:rsid w:val="00E51162"/>
    <w:rsid w:val="00E52F78"/>
    <w:rsid w:val="00E5308B"/>
    <w:rsid w:val="00E542BE"/>
    <w:rsid w:val="00E542E5"/>
    <w:rsid w:val="00E5641F"/>
    <w:rsid w:val="00E572A0"/>
    <w:rsid w:val="00E60A23"/>
    <w:rsid w:val="00E610FD"/>
    <w:rsid w:val="00E628C8"/>
    <w:rsid w:val="00E630CD"/>
    <w:rsid w:val="00E63DEF"/>
    <w:rsid w:val="00E6477A"/>
    <w:rsid w:val="00E651A1"/>
    <w:rsid w:val="00E652FB"/>
    <w:rsid w:val="00E6532B"/>
    <w:rsid w:val="00E66193"/>
    <w:rsid w:val="00E66359"/>
    <w:rsid w:val="00E66717"/>
    <w:rsid w:val="00E669A1"/>
    <w:rsid w:val="00E67555"/>
    <w:rsid w:val="00E704B9"/>
    <w:rsid w:val="00E705B6"/>
    <w:rsid w:val="00E70696"/>
    <w:rsid w:val="00E71F79"/>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990"/>
    <w:rsid w:val="00E84EEB"/>
    <w:rsid w:val="00E856B6"/>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784E"/>
    <w:rsid w:val="00EA1047"/>
    <w:rsid w:val="00EA164A"/>
    <w:rsid w:val="00EA180E"/>
    <w:rsid w:val="00EA4851"/>
    <w:rsid w:val="00EA609D"/>
    <w:rsid w:val="00EA628C"/>
    <w:rsid w:val="00EA65DB"/>
    <w:rsid w:val="00EA6C4B"/>
    <w:rsid w:val="00EA710B"/>
    <w:rsid w:val="00EA791A"/>
    <w:rsid w:val="00EA7AC3"/>
    <w:rsid w:val="00EB1121"/>
    <w:rsid w:val="00EB1A14"/>
    <w:rsid w:val="00EB1B35"/>
    <w:rsid w:val="00EB56C6"/>
    <w:rsid w:val="00EB5A54"/>
    <w:rsid w:val="00EB6D26"/>
    <w:rsid w:val="00EC158D"/>
    <w:rsid w:val="00EC169B"/>
    <w:rsid w:val="00EC16B6"/>
    <w:rsid w:val="00EC34EB"/>
    <w:rsid w:val="00EC46BC"/>
    <w:rsid w:val="00EC503D"/>
    <w:rsid w:val="00EC5C58"/>
    <w:rsid w:val="00EC65B7"/>
    <w:rsid w:val="00ED01D5"/>
    <w:rsid w:val="00ED0C31"/>
    <w:rsid w:val="00ED17FC"/>
    <w:rsid w:val="00ED329F"/>
    <w:rsid w:val="00ED394D"/>
    <w:rsid w:val="00ED4044"/>
    <w:rsid w:val="00ED5ED3"/>
    <w:rsid w:val="00EE030B"/>
    <w:rsid w:val="00EE0B07"/>
    <w:rsid w:val="00EE1292"/>
    <w:rsid w:val="00EE22C3"/>
    <w:rsid w:val="00EE2888"/>
    <w:rsid w:val="00EE290D"/>
    <w:rsid w:val="00EE29E5"/>
    <w:rsid w:val="00EE2BEB"/>
    <w:rsid w:val="00EE3D2D"/>
    <w:rsid w:val="00EE40A2"/>
    <w:rsid w:val="00EE4316"/>
    <w:rsid w:val="00EE777E"/>
    <w:rsid w:val="00EE77EA"/>
    <w:rsid w:val="00EF003C"/>
    <w:rsid w:val="00EF03BC"/>
    <w:rsid w:val="00EF05F9"/>
    <w:rsid w:val="00EF23C6"/>
    <w:rsid w:val="00EF2B9F"/>
    <w:rsid w:val="00EF5336"/>
    <w:rsid w:val="00EF7422"/>
    <w:rsid w:val="00EF7AE0"/>
    <w:rsid w:val="00F0087D"/>
    <w:rsid w:val="00F01CB0"/>
    <w:rsid w:val="00F01EDF"/>
    <w:rsid w:val="00F02F8F"/>
    <w:rsid w:val="00F030BD"/>
    <w:rsid w:val="00F03DAF"/>
    <w:rsid w:val="00F03E9A"/>
    <w:rsid w:val="00F045D4"/>
    <w:rsid w:val="00F05672"/>
    <w:rsid w:val="00F06061"/>
    <w:rsid w:val="00F078AF"/>
    <w:rsid w:val="00F1153B"/>
    <w:rsid w:val="00F12D09"/>
    <w:rsid w:val="00F13BA1"/>
    <w:rsid w:val="00F1526A"/>
    <w:rsid w:val="00F15CCB"/>
    <w:rsid w:val="00F17D55"/>
    <w:rsid w:val="00F17FA3"/>
    <w:rsid w:val="00F20B00"/>
    <w:rsid w:val="00F218B9"/>
    <w:rsid w:val="00F227AB"/>
    <w:rsid w:val="00F263C8"/>
    <w:rsid w:val="00F271D2"/>
    <w:rsid w:val="00F276BF"/>
    <w:rsid w:val="00F3126E"/>
    <w:rsid w:val="00F320D3"/>
    <w:rsid w:val="00F33191"/>
    <w:rsid w:val="00F33C01"/>
    <w:rsid w:val="00F34F0F"/>
    <w:rsid w:val="00F37173"/>
    <w:rsid w:val="00F37F61"/>
    <w:rsid w:val="00F408E1"/>
    <w:rsid w:val="00F419DD"/>
    <w:rsid w:val="00F41DD8"/>
    <w:rsid w:val="00F434E2"/>
    <w:rsid w:val="00F44319"/>
    <w:rsid w:val="00F447F7"/>
    <w:rsid w:val="00F450B4"/>
    <w:rsid w:val="00F45309"/>
    <w:rsid w:val="00F45FD7"/>
    <w:rsid w:val="00F4631B"/>
    <w:rsid w:val="00F46C1F"/>
    <w:rsid w:val="00F46D17"/>
    <w:rsid w:val="00F476BF"/>
    <w:rsid w:val="00F51CF6"/>
    <w:rsid w:val="00F54299"/>
    <w:rsid w:val="00F54D7C"/>
    <w:rsid w:val="00F55174"/>
    <w:rsid w:val="00F55471"/>
    <w:rsid w:val="00F555AE"/>
    <w:rsid w:val="00F55E31"/>
    <w:rsid w:val="00F5752E"/>
    <w:rsid w:val="00F61098"/>
    <w:rsid w:val="00F61552"/>
    <w:rsid w:val="00F64785"/>
    <w:rsid w:val="00F647A6"/>
    <w:rsid w:val="00F64B80"/>
    <w:rsid w:val="00F64F3F"/>
    <w:rsid w:val="00F65C8E"/>
    <w:rsid w:val="00F67AD9"/>
    <w:rsid w:val="00F70223"/>
    <w:rsid w:val="00F707CB"/>
    <w:rsid w:val="00F70F84"/>
    <w:rsid w:val="00F727ED"/>
    <w:rsid w:val="00F73F6C"/>
    <w:rsid w:val="00F74781"/>
    <w:rsid w:val="00F756CA"/>
    <w:rsid w:val="00F765E6"/>
    <w:rsid w:val="00F77153"/>
    <w:rsid w:val="00F77BCF"/>
    <w:rsid w:val="00F81937"/>
    <w:rsid w:val="00F839E0"/>
    <w:rsid w:val="00F86540"/>
    <w:rsid w:val="00F86777"/>
    <w:rsid w:val="00F90BE6"/>
    <w:rsid w:val="00F91B8A"/>
    <w:rsid w:val="00F9290A"/>
    <w:rsid w:val="00F93A95"/>
    <w:rsid w:val="00F95A07"/>
    <w:rsid w:val="00F95A46"/>
    <w:rsid w:val="00F96317"/>
    <w:rsid w:val="00F97483"/>
    <w:rsid w:val="00F97632"/>
    <w:rsid w:val="00F97AC9"/>
    <w:rsid w:val="00FA074F"/>
    <w:rsid w:val="00FA18D3"/>
    <w:rsid w:val="00FA3162"/>
    <w:rsid w:val="00FA3AC1"/>
    <w:rsid w:val="00FA48B8"/>
    <w:rsid w:val="00FA591B"/>
    <w:rsid w:val="00FA5E91"/>
    <w:rsid w:val="00FA6158"/>
    <w:rsid w:val="00FA7158"/>
    <w:rsid w:val="00FA7F64"/>
    <w:rsid w:val="00FB01FC"/>
    <w:rsid w:val="00FB08AE"/>
    <w:rsid w:val="00FB08FF"/>
    <w:rsid w:val="00FB1D24"/>
    <w:rsid w:val="00FB2229"/>
    <w:rsid w:val="00FB24A5"/>
    <w:rsid w:val="00FB2DFF"/>
    <w:rsid w:val="00FB3B00"/>
    <w:rsid w:val="00FB4409"/>
    <w:rsid w:val="00FB4829"/>
    <w:rsid w:val="00FB6CB9"/>
    <w:rsid w:val="00FB7923"/>
    <w:rsid w:val="00FB7D2A"/>
    <w:rsid w:val="00FC1891"/>
    <w:rsid w:val="00FC1972"/>
    <w:rsid w:val="00FC2D07"/>
    <w:rsid w:val="00FC2EE8"/>
    <w:rsid w:val="00FC32C7"/>
    <w:rsid w:val="00FC3599"/>
    <w:rsid w:val="00FC3B86"/>
    <w:rsid w:val="00FC3BCC"/>
    <w:rsid w:val="00FC4020"/>
    <w:rsid w:val="00FC4F3B"/>
    <w:rsid w:val="00FC6660"/>
    <w:rsid w:val="00FC74A9"/>
    <w:rsid w:val="00FC758B"/>
    <w:rsid w:val="00FC75F1"/>
    <w:rsid w:val="00FC7AE2"/>
    <w:rsid w:val="00FD198F"/>
    <w:rsid w:val="00FD1CFF"/>
    <w:rsid w:val="00FD2ADA"/>
    <w:rsid w:val="00FD405A"/>
    <w:rsid w:val="00FD58C8"/>
    <w:rsid w:val="00FD6981"/>
    <w:rsid w:val="00FD6FB6"/>
    <w:rsid w:val="00FD7255"/>
    <w:rsid w:val="00FE1C7C"/>
    <w:rsid w:val="00FE3223"/>
    <w:rsid w:val="00FE3748"/>
    <w:rsid w:val="00FE3F26"/>
    <w:rsid w:val="00FE451F"/>
    <w:rsid w:val="00FE47AF"/>
    <w:rsid w:val="00FE539B"/>
    <w:rsid w:val="00FE6124"/>
    <w:rsid w:val="00FE658A"/>
    <w:rsid w:val="00FE6EC0"/>
    <w:rsid w:val="00FE719A"/>
    <w:rsid w:val="00FE765F"/>
    <w:rsid w:val="00FE7F20"/>
    <w:rsid w:val="00FF01B4"/>
    <w:rsid w:val="00FF02EC"/>
    <w:rsid w:val="00FF0DFD"/>
    <w:rsid w:val="00FF0F96"/>
    <w:rsid w:val="00FF16B3"/>
    <w:rsid w:val="00FF3A97"/>
    <w:rsid w:val="00FF41E7"/>
    <w:rsid w:val="00FF4E44"/>
    <w:rsid w:val="00FF5A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B14B6BC3-7C41-48EB-AFD5-1531B952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32101049">
      <w:bodyDiv w:val="1"/>
      <w:marLeft w:val="0"/>
      <w:marRight w:val="0"/>
      <w:marTop w:val="0"/>
      <w:marBottom w:val="0"/>
      <w:divBdr>
        <w:top w:val="none" w:sz="0" w:space="0" w:color="auto"/>
        <w:left w:val="none" w:sz="0" w:space="0" w:color="auto"/>
        <w:bottom w:val="none" w:sz="0" w:space="0" w:color="auto"/>
        <w:right w:val="none" w:sz="0" w:space="0" w:color="auto"/>
      </w:divBdr>
    </w:div>
    <w:div w:id="343896214">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59743119">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390036452">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30853813">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484201744">
      <w:bodyDiv w:val="1"/>
      <w:marLeft w:val="0"/>
      <w:marRight w:val="0"/>
      <w:marTop w:val="0"/>
      <w:marBottom w:val="0"/>
      <w:divBdr>
        <w:top w:val="none" w:sz="0" w:space="0" w:color="auto"/>
        <w:left w:val="none" w:sz="0" w:space="0" w:color="auto"/>
        <w:bottom w:val="none" w:sz="0" w:space="0" w:color="auto"/>
        <w:right w:val="none" w:sz="0" w:space="0" w:color="auto"/>
      </w:divBdr>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756051933">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23355058">
      <w:bodyDiv w:val="1"/>
      <w:marLeft w:val="0"/>
      <w:marRight w:val="0"/>
      <w:marTop w:val="0"/>
      <w:marBottom w:val="0"/>
      <w:divBdr>
        <w:top w:val="none" w:sz="0" w:space="0" w:color="auto"/>
        <w:left w:val="none" w:sz="0" w:space="0" w:color="auto"/>
        <w:bottom w:val="none" w:sz="0" w:space="0" w:color="auto"/>
        <w:right w:val="none" w:sz="0" w:space="0" w:color="auto"/>
      </w:divBdr>
    </w:div>
    <w:div w:id="823618406">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17757214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6414306">
      <w:bodyDiv w:val="1"/>
      <w:marLeft w:val="0"/>
      <w:marRight w:val="0"/>
      <w:marTop w:val="0"/>
      <w:marBottom w:val="0"/>
      <w:divBdr>
        <w:top w:val="none" w:sz="0" w:space="0" w:color="auto"/>
        <w:left w:val="none" w:sz="0" w:space="0" w:color="auto"/>
        <w:bottom w:val="none" w:sz="0" w:space="0" w:color="auto"/>
        <w:right w:val="none" w:sz="0" w:space="0" w:color="auto"/>
      </w:divBdr>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1810307">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novation@hanmi.co.k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anmipha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xsi:nil="true"/>
    <Version_x0020_Tree_x0020_Root_x0020_Object xmlns="9a0aabef-1fc0-46b7-b647-e94c711a7d4b">0900271086a70f5a</Version_x0020_Tree_x0020_Root_x0020_Objec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OPUS-1663038392-588538</_dlc_DocId>
    <_dlc_DocIdUrl xmlns="ae7ac70a-1cc2-41c2-9d13-f7e83872a97a">
      <Url>https://hanmicokr.sharepoint.com/sites/REQT_1463205503853/_layouts/15/DocIdRedir.aspx?ID=OPUS-1663038392-588538</Url>
      <Description>OPUS-1663038392-588538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181" ma:contentTypeDescription="새 문서를 만듭니다." ma:contentTypeScope="" ma:versionID="419ed284a845cc9cf99a9a25ea980323">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d554369ed670044a41cebd776ebff6e1"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element ref="ns3:_dlc_DocId" minOccurs="0"/>
                <xsd:element ref="ns3:_dlc_DocIdUrl" minOccurs="0"/>
                <xsd:element ref="ns3: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문서 ID 값" ma:description="이 항목에 할당된 문서 ID 값입니다." ma:indexed="true" ma:internalName="_dlc_DocId" ma:readOnly="true">
      <xsd:simpleType>
        <xsd:restriction base="dms:Text"/>
      </xsd:simpleType>
    </xsd:element>
    <xsd:element name="_dlc_DocIdUrl" ma:index="12"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영구 ID" ma:description="추가 시 ID를 유지합니다."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8D2BE-3254-4062-AAF6-D0051A86E6AB}">
  <ds:schemaRefs>
    <ds:schemaRef ds:uri="http://schemas.microsoft.com/sharepoint/events"/>
  </ds:schemaRefs>
</ds:datastoreItem>
</file>

<file path=customXml/itemProps2.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customXml/itemProps3.xml><?xml version="1.0" encoding="utf-8"?>
<ds:datastoreItem xmlns:ds="http://schemas.openxmlformats.org/officeDocument/2006/customXml" ds:itemID="{6DA295AD-C92F-4985-9976-2AD40EECA98D}">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4.xml><?xml version="1.0" encoding="utf-8"?>
<ds:datastoreItem xmlns:ds="http://schemas.openxmlformats.org/officeDocument/2006/customXml" ds:itemID="{C5600884-32D7-401A-9395-A0BD864C2884}">
  <ds:schemaRefs>
    <ds:schemaRef ds:uri="http://schemas.microsoft.com/sharepoint/v3/contenttype/forms"/>
  </ds:schemaRefs>
</ds:datastoreItem>
</file>

<file path=customXml/itemProps5.xml><?xml version="1.0" encoding="utf-8"?>
<ds:datastoreItem xmlns:ds="http://schemas.openxmlformats.org/officeDocument/2006/customXml" ds:itemID="{750EA24E-1A18-43A2-86D9-53EDFEB7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763</Words>
  <Characters>4951</Characters>
  <Application>Microsoft Office Word</Application>
  <DocSecurity>0</DocSecurity>
  <Lines>99</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김예지G[Hanmi Pharm](한미사이언스/홍보그룹)</dc:creator>
  <cp:keywords/>
  <dc:description/>
  <cp:lastModifiedBy>김예지G[Hanmi Pharm](한미사이언스/홍보그룹)</cp:lastModifiedBy>
  <cp:revision>5</cp:revision>
  <dcterms:created xsi:type="dcterms:W3CDTF">2026-01-07T05:26:00Z</dcterms:created>
  <dcterms:modified xsi:type="dcterms:W3CDTF">2026-02-10T01:25:00Z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0x010100D974C65E23B59A4BB5672F33922D847B0015DA881A06028D4A9C511D3A5B71B3FB</vt:lpwstr>
  </op:property>
  <op:property fmtid="{D5CDD505-2E9C-101B-9397-08002B2CF9AE}" pid="3" name="Order">
    <vt:r8>100</vt:r8>
  </op:property>
  <op:property fmtid="{D5CDD505-2E9C-101B-9397-08002B2CF9AE}" pid="4" name="Modified By0">
    <vt:lpwstr>137</vt:lpwstr>
  </op:property>
  <op:property fmtid="{D5CDD505-2E9C-101B-9397-08002B2CF9AE}" pid="5" name="Created By0">
    <vt:lpwstr>137</vt:lpwstr>
  </op:property>
  <op:property fmtid="{D5CDD505-2E9C-101B-9397-08002B2CF9AE}" pid="6" name="MediaServiceImageTags">
    <vt:lpwstr/>
  </op:property>
  <op:property fmtid="{D5CDD505-2E9C-101B-9397-08002B2CF9AE}" pid="7" name="RevIMBCS">
    <vt:lpwstr>27;#아카이빙 파일|06c27849-112f-4b64-9aa0-734f531c0582</vt:lpwstr>
  </op:property>
  <op:property fmtid="{D5CDD505-2E9C-101B-9397-08002B2CF9AE}" pid="8" name="_dlc_DocIdItemGuid">
    <vt:lpwstr>048a1aff-06e7-47bf-bd99-0c770d54152b</vt:lpwstr>
  </op:property>
  <op:property fmtid="{D5CDD505-2E9C-101B-9397-08002B2CF9AE}" pid="9" name="docLang">
    <vt:lpwstr>en</vt:lpwstr>
  </op:property>
</op:Properties>
</file>