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8F512" w14:textId="77777777" w:rsidR="00C743E8" w:rsidRPr="00C743E8" w:rsidRDefault="005D1412" w:rsidP="0073417E">
      <w:pPr>
        <w:spacing w:after="0" w:line="240" w:lineRule="auto"/>
        <w:rPr>
          <w:rFonts w:ascii="Arial" w:eastAsia="맑은 고딕" w:hAnsi="Arial" w:cs="Arial"/>
          <w:b/>
          <w:bCs/>
          <w:spacing w:val="-20"/>
          <w:sz w:val="22"/>
        </w:rPr>
      </w:pPr>
      <w:r w:rsidRPr="00C743E8">
        <w:rPr>
          <w:rFonts w:ascii="Arial" w:eastAsia="맑은 고딕" w:hAnsi="Arial" w:cs="Arial"/>
          <w:b/>
          <w:bCs/>
          <w:spacing w:val="-20"/>
          <w:sz w:val="44"/>
          <w:szCs w:val="44"/>
        </w:rPr>
        <w:t>Hanmi Unveils Novel Obesity Drug ‘</w:t>
      </w:r>
      <w:r w:rsidRPr="00C743E8">
        <w:rPr>
          <w:rFonts w:ascii="Arial" w:eastAsia="맑은 고딕" w:hAnsi="Arial" w:cs="Arial"/>
          <w:b/>
          <w:bCs/>
          <w:spacing w:val="-20"/>
          <w:sz w:val="44"/>
          <w:szCs w:val="44"/>
          <w:u w:val="single"/>
        </w:rPr>
        <w:t>HM17321</w:t>
      </w:r>
      <w:r w:rsidRPr="00C743E8">
        <w:rPr>
          <w:rFonts w:ascii="Arial" w:eastAsia="맑은 고딕" w:hAnsi="Arial" w:cs="Arial"/>
          <w:b/>
          <w:bCs/>
          <w:spacing w:val="-20"/>
          <w:sz w:val="44"/>
          <w:szCs w:val="44"/>
        </w:rPr>
        <w:t>’</w:t>
      </w:r>
      <w:r w:rsidRPr="00C743E8">
        <w:rPr>
          <w:rFonts w:ascii="Arial" w:eastAsia="맑은 고딕" w:hAnsi="Arial" w:cs="Arial" w:hint="eastAsia"/>
          <w:b/>
          <w:bCs/>
          <w:spacing w:val="-20"/>
          <w:sz w:val="44"/>
          <w:szCs w:val="44"/>
        </w:rPr>
        <w:t xml:space="preserve"> : </w:t>
      </w:r>
      <w:r w:rsidR="00B0749F" w:rsidRPr="00C743E8">
        <w:rPr>
          <w:rFonts w:ascii="Arial" w:eastAsia="맑은 고딕" w:hAnsi="Arial" w:cs="Arial"/>
          <w:b/>
          <w:bCs/>
          <w:spacing w:val="-20"/>
          <w:sz w:val="44"/>
          <w:szCs w:val="44"/>
        </w:rPr>
        <w:t>A Game-Changer in Overcoming GLP-1-Associated Muscle Loss</w:t>
      </w:r>
      <w:r w:rsidR="00C743E8" w:rsidRPr="00C743E8">
        <w:rPr>
          <w:rFonts w:ascii="Arial" w:eastAsia="맑은 고딕" w:hAnsi="Arial" w:cs="Arial" w:hint="eastAsia"/>
          <w:b/>
          <w:bCs/>
          <w:spacing w:val="-20"/>
          <w:sz w:val="22"/>
        </w:rPr>
        <w:t xml:space="preserve"> </w:t>
      </w:r>
    </w:p>
    <w:p w14:paraId="26B84981" w14:textId="7625FECD" w:rsidR="0073417E" w:rsidRDefault="005D1412" w:rsidP="0073417E">
      <w:pPr>
        <w:spacing w:after="0" w:line="240" w:lineRule="auto"/>
        <w:rPr>
          <w:rFonts w:ascii="Arial" w:eastAsia="맑은 고딕" w:hAnsi="Arial" w:cs="Arial"/>
          <w:b/>
          <w:bCs/>
          <w:i/>
          <w:iCs/>
          <w:spacing w:val="-10"/>
          <w:sz w:val="24"/>
          <w:szCs w:val="24"/>
        </w:rPr>
      </w:pPr>
      <w:r w:rsidRPr="00C743E8">
        <w:rPr>
          <w:rFonts w:ascii="Arial" w:eastAsia="맑은 고딕" w:hAnsi="Arial" w:cs="Arial"/>
          <w:b/>
          <w:bCs/>
          <w:i/>
          <w:iCs/>
          <w:spacing w:val="-10"/>
          <w:sz w:val="24"/>
          <w:szCs w:val="24"/>
          <w:u w:val="single"/>
        </w:rPr>
        <w:t xml:space="preserve">Fat Loss Augmentation </w:t>
      </w:r>
      <w:r w:rsidRPr="00C743E8">
        <w:rPr>
          <w:rFonts w:ascii="Arial" w:eastAsia="맑은 고딕" w:hAnsi="Arial" w:cs="Arial" w:hint="eastAsia"/>
          <w:b/>
          <w:bCs/>
          <w:i/>
          <w:iCs/>
          <w:spacing w:val="-10"/>
          <w:sz w:val="24"/>
          <w:szCs w:val="24"/>
          <w:u w:val="single"/>
        </w:rPr>
        <w:t>+</w:t>
      </w:r>
      <w:r w:rsidRPr="00C743E8">
        <w:rPr>
          <w:rFonts w:ascii="Arial" w:eastAsia="맑은 고딕" w:hAnsi="Arial" w:cs="Arial"/>
          <w:b/>
          <w:bCs/>
          <w:i/>
          <w:iCs/>
          <w:spacing w:val="-10"/>
          <w:sz w:val="24"/>
          <w:szCs w:val="24"/>
          <w:u w:val="single"/>
        </w:rPr>
        <w:t xml:space="preserve"> Lean Mass</w:t>
      </w:r>
      <w:r w:rsidR="00ED73DA">
        <w:rPr>
          <w:rFonts w:ascii="Arial" w:eastAsia="맑은 고딕" w:hAnsi="Arial" w:cs="Arial" w:hint="eastAsia"/>
          <w:b/>
          <w:bCs/>
          <w:i/>
          <w:iCs/>
          <w:spacing w:val="-10"/>
          <w:sz w:val="24"/>
          <w:szCs w:val="24"/>
          <w:u w:val="single"/>
        </w:rPr>
        <w:t xml:space="preserve"> Increase</w:t>
      </w:r>
    </w:p>
    <w:p w14:paraId="7A9C719E" w14:textId="77777777" w:rsidR="00565C6B" w:rsidRPr="00565C6B" w:rsidRDefault="00565C6B" w:rsidP="0073417E">
      <w:pPr>
        <w:spacing w:after="0" w:line="240" w:lineRule="auto"/>
        <w:rPr>
          <w:rFonts w:ascii="Arial" w:eastAsia="맑은 고딕" w:hAnsi="Arial" w:cs="Arial"/>
          <w:b/>
          <w:bCs/>
          <w:spacing w:val="-20"/>
          <w:sz w:val="10"/>
          <w:szCs w:val="10"/>
        </w:rPr>
      </w:pPr>
    </w:p>
    <w:p w14:paraId="420DA661" w14:textId="5566BECC" w:rsidR="007B2431" w:rsidRPr="00C743E8" w:rsidRDefault="00C743E8" w:rsidP="0073417E">
      <w:pPr>
        <w:spacing w:after="0" w:line="320" w:lineRule="exact"/>
        <w:rPr>
          <w:rFonts w:ascii="Arial" w:eastAsia="맑은 고딕" w:hAnsi="Arial" w:cs="Arial"/>
          <w:b/>
          <w:noProof/>
          <w:spacing w:val="-12"/>
          <w:sz w:val="26"/>
          <w:szCs w:val="26"/>
        </w:rPr>
      </w:pPr>
      <w:r w:rsidRPr="00C743E8">
        <w:rPr>
          <w:rFonts w:ascii="맑은 고딕" w:eastAsia="맑은 고딕" w:hAnsi="맑은 고딕" w:cs="Times New Roman"/>
          <w:b/>
          <w:noProof/>
          <w:spacing w:val="-12"/>
          <w:sz w:val="26"/>
          <w:szCs w:val="26"/>
        </w:rPr>
        <w:t xml:space="preserve">Hanmi Presents Three Breakthrough Findings on Novel Obesity Drugs at </w:t>
      </w:r>
      <w:r w:rsidR="00075D4C">
        <w:rPr>
          <w:rFonts w:ascii="맑은 고딕" w:eastAsia="맑은 고딕" w:hAnsi="맑은 고딕" w:cs="Times New Roman" w:hint="eastAsia"/>
          <w:b/>
          <w:noProof/>
          <w:spacing w:val="-12"/>
          <w:sz w:val="26"/>
          <w:szCs w:val="26"/>
        </w:rPr>
        <w:t xml:space="preserve">2024 </w:t>
      </w:r>
      <w:r w:rsidRPr="00C743E8">
        <w:rPr>
          <w:rFonts w:ascii="맑은 고딕" w:eastAsia="맑은 고딕" w:hAnsi="맑은 고딕" w:cs="Times New Roman"/>
          <w:b/>
          <w:noProof/>
          <w:spacing w:val="-12"/>
          <w:sz w:val="26"/>
          <w:szCs w:val="26"/>
        </w:rPr>
        <w:t>ObesityWeek</w:t>
      </w:r>
      <w:r w:rsidR="00BE0EAC" w:rsidRPr="00C743E8">
        <w:rPr>
          <w:rFonts w:ascii="Arial" w:eastAsia="맑은 고딕" w:hAnsi="Arial" w:cs="Arial"/>
          <w:b/>
          <w:noProof/>
          <w:spacing w:val="-12"/>
          <w:sz w:val="26"/>
          <w:szCs w:val="26"/>
        </w:rPr>
        <w:br/>
      </w:r>
      <w:r w:rsidR="00917428">
        <w:rPr>
          <w:rFonts w:ascii="Arial" w:eastAsia="맑은 고딕" w:hAnsi="Arial" w:cs="Arial" w:hint="eastAsia"/>
          <w:b/>
          <w:noProof/>
          <w:spacing w:val="-12"/>
          <w:sz w:val="26"/>
          <w:szCs w:val="26"/>
        </w:rPr>
        <w:t>H</w:t>
      </w:r>
      <w:r w:rsidR="00917428">
        <w:rPr>
          <w:rFonts w:ascii="Arial" w:eastAsia="맑은 고딕" w:hAnsi="Arial" w:cs="Arial"/>
          <w:b/>
          <w:noProof/>
          <w:spacing w:val="-12"/>
          <w:sz w:val="26"/>
          <w:szCs w:val="26"/>
        </w:rPr>
        <w:t>i</w:t>
      </w:r>
      <w:r w:rsidR="00917428">
        <w:rPr>
          <w:rFonts w:ascii="Arial" w:eastAsia="맑은 고딕" w:hAnsi="Arial" w:cs="Arial" w:hint="eastAsia"/>
          <w:b/>
          <w:noProof/>
          <w:spacing w:val="-12"/>
          <w:sz w:val="26"/>
          <w:szCs w:val="26"/>
        </w:rPr>
        <w:t xml:space="preserve">gh Quality Obesity Management by </w:t>
      </w:r>
      <w:r w:rsidRPr="00C743E8">
        <w:rPr>
          <w:rFonts w:ascii="Arial" w:eastAsia="맑은 고딕" w:hAnsi="Arial" w:cs="Arial"/>
          <w:b/>
          <w:noProof/>
          <w:spacing w:val="-12"/>
          <w:sz w:val="26"/>
          <w:szCs w:val="26"/>
        </w:rPr>
        <w:t>Targeting the CRF2 Receptor: Enhanced Fat Loss with</w:t>
      </w:r>
      <w:r w:rsidR="00150A5C">
        <w:rPr>
          <w:rFonts w:ascii="Arial" w:eastAsia="맑은 고딕" w:hAnsi="Arial" w:cs="Arial" w:hint="eastAsia"/>
          <w:b/>
          <w:noProof/>
          <w:spacing w:val="-12"/>
          <w:sz w:val="26"/>
          <w:szCs w:val="26"/>
        </w:rPr>
        <w:t xml:space="preserve"> </w:t>
      </w:r>
      <w:r w:rsidRPr="00C743E8">
        <w:rPr>
          <w:rFonts w:ascii="Arial" w:eastAsia="맑은 고딕" w:hAnsi="Arial" w:cs="Arial"/>
          <w:b/>
          <w:noProof/>
          <w:spacing w:val="-12"/>
          <w:sz w:val="26"/>
          <w:szCs w:val="26"/>
        </w:rPr>
        <w:t xml:space="preserve">Lean Mass </w:t>
      </w:r>
      <w:r w:rsidR="00ED73DA">
        <w:rPr>
          <w:rFonts w:ascii="Arial" w:eastAsia="맑은 고딕" w:hAnsi="Arial" w:cs="Arial" w:hint="eastAsia"/>
          <w:b/>
          <w:noProof/>
          <w:spacing w:val="-12"/>
          <w:sz w:val="26"/>
          <w:szCs w:val="26"/>
        </w:rPr>
        <w:t>Increase</w:t>
      </w:r>
      <w:r w:rsidR="000B3C19" w:rsidRPr="00C743E8">
        <w:rPr>
          <w:rFonts w:ascii="Arial" w:eastAsia="맑은 고딕" w:hAnsi="Arial" w:cs="Arial"/>
          <w:b/>
          <w:noProof/>
          <w:spacing w:val="-12"/>
          <w:sz w:val="26"/>
          <w:szCs w:val="26"/>
        </w:rPr>
        <w:br/>
      </w:r>
      <w:r w:rsidRPr="00C743E8">
        <w:rPr>
          <w:rFonts w:ascii="Arial" w:eastAsia="맑은 고딕" w:hAnsi="Arial" w:cs="Arial"/>
          <w:b/>
          <w:noProof/>
          <w:spacing w:val="-12"/>
          <w:sz w:val="26"/>
          <w:szCs w:val="26"/>
        </w:rPr>
        <w:t>Improved Weight Loss and Muscle Preservation with HM15275 Combination Therapy</w:t>
      </w:r>
    </w:p>
    <w:p w14:paraId="3320DF5D" w14:textId="77777777" w:rsidR="00075D4C" w:rsidRDefault="00075D4C" w:rsidP="00FF3A97">
      <w:pPr>
        <w:spacing w:after="0" w:line="240" w:lineRule="auto"/>
        <w:rPr>
          <w:rFonts w:ascii="Arial" w:eastAsia="맑은 고딕" w:hAnsi="Arial" w:cs="Arial"/>
          <w:b/>
          <w:bCs/>
          <w:color w:val="000000" w:themeColor="text1"/>
          <w:sz w:val="18"/>
          <w:szCs w:val="16"/>
        </w:rPr>
      </w:pPr>
    </w:p>
    <w:p w14:paraId="6EDF3B1E" w14:textId="7DDF8F38" w:rsidR="004E0673" w:rsidRDefault="00C743E8" w:rsidP="00FF3A97">
      <w:pPr>
        <w:spacing w:after="0" w:line="240" w:lineRule="auto"/>
        <w:rPr>
          <w:rFonts w:ascii="Arial" w:eastAsia="맑은 고딕" w:hAnsi="Arial" w:cs="Arial"/>
          <w:color w:val="000000" w:themeColor="text1"/>
          <w:sz w:val="24"/>
        </w:rPr>
      </w:pPr>
      <w:r w:rsidRPr="00C743E8">
        <w:rPr>
          <w:rFonts w:ascii="Arial" w:eastAsia="맑은 고딕" w:hAnsi="Arial" w:cs="Arial" w:hint="eastAsia"/>
          <w:color w:val="000000" w:themeColor="text1"/>
          <w:sz w:val="24"/>
        </w:rPr>
        <w:t>Hanmi Pharm. Co., Ltd.</w:t>
      </w:r>
      <w:r>
        <w:rPr>
          <w:rFonts w:ascii="Arial" w:eastAsia="맑은 고딕" w:hAnsi="Arial" w:cs="Arial" w:hint="eastAsia"/>
          <w:color w:val="000000" w:themeColor="text1"/>
          <w:sz w:val="24"/>
        </w:rPr>
        <w:t xml:space="preserve"> </w:t>
      </w:r>
      <w:r w:rsidR="0073417E" w:rsidRPr="0073417E">
        <w:rPr>
          <w:rFonts w:ascii="Arial" w:eastAsia="맑은 고딕" w:hAnsi="Arial" w:cs="Arial"/>
          <w:color w:val="000000" w:themeColor="text1"/>
          <w:sz w:val="24"/>
        </w:rPr>
        <w:t>has announced promising research results for its novel obesity treatment, HM17321</w:t>
      </w:r>
      <w:r w:rsidR="00565C6B">
        <w:rPr>
          <w:rFonts w:ascii="Arial" w:eastAsia="맑은 고딕" w:hAnsi="Arial" w:cs="Arial" w:hint="eastAsia"/>
          <w:color w:val="000000" w:themeColor="text1"/>
          <w:sz w:val="24"/>
        </w:rPr>
        <w:t xml:space="preserve">. This groundbreaking drug not only augments </w:t>
      </w:r>
      <w:r w:rsidR="005D1412">
        <w:rPr>
          <w:rFonts w:ascii="Arial" w:eastAsia="맑은 고딕" w:hAnsi="Arial" w:cs="Arial" w:hint="eastAsia"/>
          <w:color w:val="000000" w:themeColor="text1"/>
          <w:sz w:val="24"/>
        </w:rPr>
        <w:t>fat loss</w:t>
      </w:r>
      <w:r w:rsidR="00565C6B">
        <w:rPr>
          <w:rFonts w:ascii="Arial" w:eastAsia="맑은 고딕" w:hAnsi="Arial" w:cs="Arial" w:hint="eastAsia"/>
          <w:color w:val="000000" w:themeColor="text1"/>
          <w:sz w:val="24"/>
        </w:rPr>
        <w:t xml:space="preserve"> but also</w:t>
      </w:r>
      <w:r w:rsidR="00150A5C">
        <w:rPr>
          <w:rFonts w:ascii="Arial" w:eastAsia="맑은 고딕" w:hAnsi="Arial" w:cs="Arial" w:hint="eastAsia"/>
          <w:color w:val="000000" w:themeColor="text1"/>
          <w:sz w:val="24"/>
        </w:rPr>
        <w:t xml:space="preserve"> significantly</w:t>
      </w:r>
      <w:r w:rsidR="00565C6B">
        <w:rPr>
          <w:rFonts w:ascii="Arial" w:eastAsia="맑은 고딕" w:hAnsi="Arial" w:cs="Arial" w:hint="eastAsia"/>
          <w:color w:val="000000" w:themeColor="text1"/>
          <w:sz w:val="24"/>
        </w:rPr>
        <w:t xml:space="preserve"> </w:t>
      </w:r>
      <w:r w:rsidR="00ED73DA">
        <w:rPr>
          <w:rFonts w:ascii="Arial" w:eastAsia="맑은 고딕" w:hAnsi="Arial" w:cs="Arial" w:hint="eastAsia"/>
          <w:color w:val="000000" w:themeColor="text1"/>
          <w:sz w:val="24"/>
        </w:rPr>
        <w:t>increases</w:t>
      </w:r>
      <w:r w:rsidR="005D1412">
        <w:rPr>
          <w:rFonts w:ascii="Arial" w:eastAsia="맑은 고딕" w:hAnsi="Arial" w:cs="Arial" w:hint="eastAsia"/>
          <w:color w:val="000000" w:themeColor="text1"/>
          <w:sz w:val="24"/>
        </w:rPr>
        <w:t xml:space="preserve"> lean</w:t>
      </w:r>
      <w:r w:rsidR="00565C6B">
        <w:rPr>
          <w:rFonts w:ascii="Arial" w:eastAsia="맑은 고딕" w:hAnsi="Arial" w:cs="Arial" w:hint="eastAsia"/>
          <w:color w:val="000000" w:themeColor="text1"/>
          <w:sz w:val="24"/>
        </w:rPr>
        <w:t xml:space="preserve"> muscle</w:t>
      </w:r>
      <w:r w:rsidR="005D1412">
        <w:rPr>
          <w:rFonts w:ascii="Arial" w:eastAsia="맑은 고딕" w:hAnsi="Arial" w:cs="Arial" w:hint="eastAsia"/>
          <w:color w:val="000000" w:themeColor="text1"/>
          <w:sz w:val="24"/>
        </w:rPr>
        <w:t xml:space="preserve"> mass</w:t>
      </w:r>
      <w:r w:rsidR="00565C6B">
        <w:rPr>
          <w:rFonts w:ascii="Arial" w:eastAsia="맑은 고딕" w:hAnsi="Arial" w:cs="Arial" w:hint="eastAsia"/>
          <w:color w:val="000000" w:themeColor="text1"/>
          <w:sz w:val="24"/>
        </w:rPr>
        <w:t xml:space="preserve">, marking it as a potential game-changer in obesity management. </w:t>
      </w:r>
      <w:r w:rsidR="0073417E" w:rsidRPr="0073417E">
        <w:rPr>
          <w:rFonts w:ascii="Arial" w:eastAsia="맑은 고딕" w:hAnsi="Arial" w:cs="Arial"/>
          <w:color w:val="000000" w:themeColor="text1"/>
          <w:sz w:val="24"/>
        </w:rPr>
        <w:t>HM17321</w:t>
      </w:r>
      <w:r w:rsidR="00565C6B">
        <w:rPr>
          <w:rFonts w:ascii="Arial" w:eastAsia="맑은 고딕" w:hAnsi="Arial" w:cs="Arial" w:hint="eastAsia"/>
          <w:color w:val="000000" w:themeColor="text1"/>
          <w:sz w:val="24"/>
        </w:rPr>
        <w:t xml:space="preserve"> ad</w:t>
      </w:r>
      <w:r w:rsidR="00075D4C">
        <w:rPr>
          <w:rFonts w:ascii="Arial" w:eastAsia="맑은 고딕" w:hAnsi="Arial" w:cs="Arial" w:hint="eastAsia"/>
          <w:color w:val="000000" w:themeColor="text1"/>
          <w:sz w:val="24"/>
        </w:rPr>
        <w:t>d</w:t>
      </w:r>
      <w:r w:rsidR="00565C6B">
        <w:rPr>
          <w:rFonts w:ascii="Arial" w:eastAsia="맑은 고딕" w:hAnsi="Arial" w:cs="Arial" w:hint="eastAsia"/>
          <w:color w:val="000000" w:themeColor="text1"/>
          <w:sz w:val="24"/>
        </w:rPr>
        <w:t xml:space="preserve">resses a key limitation in current </w:t>
      </w:r>
      <w:r w:rsidR="0073417E" w:rsidRPr="0073417E">
        <w:rPr>
          <w:rFonts w:ascii="Arial" w:eastAsia="맑은 고딕" w:hAnsi="Arial" w:cs="Arial"/>
          <w:color w:val="000000" w:themeColor="text1"/>
          <w:sz w:val="24"/>
        </w:rPr>
        <w:t>GLP-1-based therapies</w:t>
      </w:r>
      <w:r w:rsidR="00565C6B">
        <w:rPr>
          <w:rFonts w:ascii="Arial" w:eastAsia="맑은 고딕" w:hAnsi="Arial" w:cs="Arial" w:hint="eastAsia"/>
          <w:color w:val="000000" w:themeColor="text1"/>
          <w:sz w:val="24"/>
        </w:rPr>
        <w:t>, which</w:t>
      </w:r>
      <w:r w:rsidR="0073417E" w:rsidRPr="0073417E">
        <w:rPr>
          <w:rFonts w:ascii="Arial" w:eastAsia="맑은 고딕" w:hAnsi="Arial" w:cs="Arial"/>
          <w:color w:val="000000" w:themeColor="text1"/>
          <w:sz w:val="24"/>
        </w:rPr>
        <w:t xml:space="preserve"> often lead to muscle loss</w:t>
      </w:r>
      <w:r w:rsidR="00565C6B">
        <w:rPr>
          <w:rFonts w:ascii="Arial" w:eastAsia="맑은 고딕" w:hAnsi="Arial" w:cs="Arial" w:hint="eastAsia"/>
          <w:color w:val="000000" w:themeColor="text1"/>
          <w:sz w:val="24"/>
        </w:rPr>
        <w:t xml:space="preserve"> as a side effect of significant weight reduction. </w:t>
      </w:r>
    </w:p>
    <w:p w14:paraId="3678FBFE" w14:textId="77777777" w:rsidR="0073417E" w:rsidRDefault="0073417E" w:rsidP="00FF3A97">
      <w:pPr>
        <w:spacing w:after="0" w:line="240" w:lineRule="auto"/>
        <w:rPr>
          <w:rFonts w:ascii="Arial" w:eastAsia="맑은 고딕" w:hAnsi="Arial" w:cs="Arial"/>
          <w:color w:val="000000" w:themeColor="text1"/>
          <w:sz w:val="24"/>
        </w:rPr>
      </w:pPr>
    </w:p>
    <w:p w14:paraId="352F7996" w14:textId="00E8E048" w:rsidR="0073417E" w:rsidRDefault="00565C6B" w:rsidP="0073417E">
      <w:pPr>
        <w:spacing w:after="0" w:line="240" w:lineRule="auto"/>
        <w:rPr>
          <w:rFonts w:ascii="Arial" w:eastAsia="맑은 고딕" w:hAnsi="Arial" w:cs="Arial"/>
          <w:color w:val="000000" w:themeColor="text1"/>
          <w:sz w:val="24"/>
        </w:rPr>
      </w:pPr>
      <w:r w:rsidRPr="00565C6B">
        <w:rPr>
          <w:rFonts w:ascii="Arial" w:eastAsia="맑은 고딕" w:hAnsi="Arial" w:cs="Arial"/>
          <w:color w:val="000000" w:themeColor="text1"/>
          <w:sz w:val="24"/>
        </w:rPr>
        <w:t xml:space="preserve">“HM17321 is </w:t>
      </w:r>
      <w:r w:rsidR="00075D4C">
        <w:rPr>
          <w:rFonts w:ascii="Arial" w:eastAsia="맑은 고딕" w:hAnsi="Arial" w:cs="Arial" w:hint="eastAsia"/>
          <w:color w:val="000000" w:themeColor="text1"/>
          <w:sz w:val="24"/>
        </w:rPr>
        <w:t xml:space="preserve">novel concept of </w:t>
      </w:r>
      <w:r w:rsidRPr="00565C6B">
        <w:rPr>
          <w:rFonts w:ascii="Arial" w:eastAsia="맑은 고딕" w:hAnsi="Arial" w:cs="Arial"/>
          <w:color w:val="000000" w:themeColor="text1"/>
          <w:sz w:val="24"/>
        </w:rPr>
        <w:t>obesity drug developed</w:t>
      </w:r>
      <w:r w:rsidR="00075D4C">
        <w:rPr>
          <w:rFonts w:ascii="Arial" w:eastAsia="맑은 고딕" w:hAnsi="Arial" w:cs="Arial" w:hint="eastAsia"/>
          <w:color w:val="000000" w:themeColor="text1"/>
          <w:sz w:val="24"/>
        </w:rPr>
        <w:t xml:space="preserve"> </w:t>
      </w:r>
      <w:r w:rsidR="00075D4C" w:rsidRPr="00075D4C">
        <w:rPr>
          <w:rFonts w:ascii="Arial" w:eastAsia="맑은 고딕" w:hAnsi="Arial" w:cs="Arial"/>
          <w:color w:val="000000" w:themeColor="text1"/>
          <w:sz w:val="24"/>
        </w:rPr>
        <w:t>combining advanced artificial intelligence and structural modeling technology with Hanmi’s innovative R&amp;D expertise</w:t>
      </w:r>
      <w:r w:rsidRPr="00565C6B">
        <w:rPr>
          <w:rFonts w:ascii="Arial" w:eastAsia="맑은 고딕" w:hAnsi="Arial" w:cs="Arial"/>
          <w:color w:val="000000" w:themeColor="text1"/>
          <w:sz w:val="24"/>
        </w:rPr>
        <w:t>,” said Dr. In Young Choi, Head of Hanmi’s R&amp;D Center. “It selectively reduces fat while increasing muscle, establishing a new paradigm for</w:t>
      </w:r>
      <w:r w:rsidR="008836A1">
        <w:rPr>
          <w:rFonts w:ascii="Arial" w:eastAsia="맑은 고딕" w:hAnsi="Arial" w:cs="Arial" w:hint="eastAsia"/>
          <w:color w:val="000000" w:themeColor="text1"/>
          <w:sz w:val="24"/>
        </w:rPr>
        <w:t xml:space="preserve"> high quality</w:t>
      </w:r>
      <w:r w:rsidRPr="00565C6B">
        <w:rPr>
          <w:rFonts w:ascii="Arial" w:eastAsia="맑은 고딕" w:hAnsi="Arial" w:cs="Arial"/>
          <w:color w:val="000000" w:themeColor="text1"/>
          <w:sz w:val="24"/>
        </w:rPr>
        <w:t xml:space="preserve"> obesity treatment. The drug shows significant promise as both </w:t>
      </w:r>
      <w:r w:rsidR="00C743E8">
        <w:rPr>
          <w:rFonts w:ascii="Arial" w:eastAsia="맑은 고딕" w:hAnsi="Arial" w:cs="Arial" w:hint="eastAsia"/>
          <w:color w:val="000000" w:themeColor="text1"/>
          <w:sz w:val="24"/>
        </w:rPr>
        <w:t>mono</w:t>
      </w:r>
      <w:r w:rsidRPr="00565C6B">
        <w:rPr>
          <w:rFonts w:ascii="Arial" w:eastAsia="맑은 고딕" w:hAnsi="Arial" w:cs="Arial"/>
          <w:color w:val="000000" w:themeColor="text1"/>
          <w:sz w:val="24"/>
        </w:rPr>
        <w:t>therapy and combination therap</w:t>
      </w:r>
      <w:r w:rsidR="00C743E8">
        <w:rPr>
          <w:rFonts w:ascii="Arial" w:eastAsia="맑은 고딕" w:hAnsi="Arial" w:cs="Arial" w:hint="eastAsia"/>
          <w:color w:val="000000" w:themeColor="text1"/>
          <w:sz w:val="24"/>
        </w:rPr>
        <w:t>y</w:t>
      </w:r>
      <w:r w:rsidRPr="00565C6B">
        <w:rPr>
          <w:rFonts w:ascii="Arial" w:eastAsia="맑은 고딕" w:hAnsi="Arial" w:cs="Arial"/>
          <w:color w:val="000000" w:themeColor="text1"/>
          <w:sz w:val="24"/>
        </w:rPr>
        <w:t xml:space="preserve"> to</w:t>
      </w:r>
      <w:r w:rsidR="00075D4C">
        <w:rPr>
          <w:rFonts w:ascii="Arial" w:eastAsia="맑은 고딕" w:hAnsi="Arial" w:cs="Arial" w:hint="eastAsia"/>
          <w:color w:val="000000" w:themeColor="text1"/>
          <w:sz w:val="24"/>
        </w:rPr>
        <w:t xml:space="preserve"> i</w:t>
      </w:r>
      <w:r w:rsidR="00075D4C" w:rsidRPr="00075D4C">
        <w:rPr>
          <w:rFonts w:ascii="Arial" w:eastAsia="맑은 고딕" w:hAnsi="Arial" w:cs="Arial"/>
          <w:color w:val="000000" w:themeColor="text1"/>
          <w:sz w:val="24"/>
        </w:rPr>
        <w:t>mprove weight loss potency and quality</w:t>
      </w:r>
      <w:r w:rsidRPr="00565C6B">
        <w:rPr>
          <w:rFonts w:ascii="Arial" w:eastAsia="맑은 고딕" w:hAnsi="Arial" w:cs="Arial"/>
          <w:color w:val="000000" w:themeColor="text1"/>
          <w:sz w:val="24"/>
        </w:rPr>
        <w:t>,” he added.</w:t>
      </w:r>
      <w:r w:rsidR="002F5068">
        <w:rPr>
          <w:rFonts w:ascii="Arial" w:eastAsia="맑은 고딕" w:hAnsi="Arial" w:cs="Arial" w:hint="eastAsia"/>
          <w:color w:val="000000" w:themeColor="text1"/>
          <w:sz w:val="24"/>
        </w:rPr>
        <w:t xml:space="preserve"> </w:t>
      </w:r>
      <w:r w:rsidR="002F5068" w:rsidRPr="002F5068">
        <w:rPr>
          <w:rFonts w:ascii="Arial" w:eastAsia="맑은 고딕" w:hAnsi="Arial" w:cs="Arial"/>
          <w:color w:val="000000" w:themeColor="text1"/>
          <w:sz w:val="24"/>
        </w:rPr>
        <w:t>As a peptide-based therapy, HM17321 is anticipated to provide a more cost-effective alternative to antibody-based muscle-preserving drugs, such as myostatin-targeting monoclonal antibodies (mAbs), while also demonstrating enhanced compatibility with incretin-based obesity treatments.</w:t>
      </w:r>
    </w:p>
    <w:p w14:paraId="1B4A2546" w14:textId="77777777" w:rsidR="00565C6B" w:rsidRPr="0073417E" w:rsidRDefault="00565C6B" w:rsidP="0073417E">
      <w:pPr>
        <w:spacing w:after="0" w:line="240" w:lineRule="auto"/>
        <w:rPr>
          <w:rFonts w:ascii="Arial" w:eastAsia="맑은 고딕" w:hAnsi="Arial" w:cs="Arial"/>
          <w:color w:val="000000" w:themeColor="text1"/>
          <w:sz w:val="24"/>
        </w:rPr>
      </w:pPr>
    </w:p>
    <w:p w14:paraId="48B7ADEF" w14:textId="26426DEB" w:rsidR="0073417E" w:rsidRDefault="00565C6B" w:rsidP="0073417E">
      <w:pPr>
        <w:spacing w:after="0" w:line="240" w:lineRule="auto"/>
        <w:rPr>
          <w:rFonts w:ascii="Arial" w:eastAsia="맑은 고딕" w:hAnsi="Arial" w:cs="Arial"/>
          <w:color w:val="000000" w:themeColor="text1"/>
          <w:sz w:val="24"/>
        </w:rPr>
      </w:pPr>
      <w:r w:rsidRPr="00565C6B">
        <w:rPr>
          <w:rFonts w:ascii="Arial" w:eastAsia="맑은 고딕" w:hAnsi="Arial" w:cs="Arial"/>
          <w:color w:val="000000" w:themeColor="text1"/>
          <w:sz w:val="24"/>
        </w:rPr>
        <w:t>Hanmi unveiled its latest findings</w:t>
      </w:r>
      <w:r w:rsidR="00F6789C">
        <w:rPr>
          <w:rFonts w:ascii="Arial" w:eastAsia="맑은 고딕" w:hAnsi="Arial" w:cs="Arial" w:hint="eastAsia"/>
          <w:color w:val="000000" w:themeColor="text1"/>
          <w:sz w:val="24"/>
        </w:rPr>
        <w:t xml:space="preserve"> </w:t>
      </w:r>
      <w:r w:rsidRPr="00565C6B">
        <w:rPr>
          <w:rFonts w:ascii="Arial" w:eastAsia="맑은 고딕" w:hAnsi="Arial" w:cs="Arial"/>
          <w:color w:val="000000" w:themeColor="text1"/>
          <w:sz w:val="24"/>
        </w:rPr>
        <w:t>at</w:t>
      </w:r>
      <w:r w:rsidR="00075D4C">
        <w:rPr>
          <w:rFonts w:ascii="Arial" w:eastAsia="맑은 고딕" w:hAnsi="Arial" w:cs="Arial" w:hint="eastAsia"/>
          <w:color w:val="000000" w:themeColor="text1"/>
          <w:sz w:val="24"/>
        </w:rPr>
        <w:t xml:space="preserve"> 2024</w:t>
      </w:r>
      <w:r w:rsidRPr="00565C6B">
        <w:rPr>
          <w:rFonts w:ascii="Arial" w:eastAsia="맑은 고딕" w:hAnsi="Arial" w:cs="Arial"/>
          <w:color w:val="000000" w:themeColor="text1"/>
          <w:sz w:val="24"/>
        </w:rPr>
        <w:t xml:space="preserve"> ObesityWeek, an annual obesity-focused conference held in San Antonio, Texas, from November 3</w:t>
      </w:r>
      <w:r w:rsidR="00C743E8">
        <w:rPr>
          <w:rFonts w:ascii="Arial" w:eastAsia="맑은 고딕" w:hAnsi="Arial" w:cs="Arial" w:hint="eastAsia"/>
          <w:color w:val="000000" w:themeColor="text1"/>
          <w:sz w:val="24"/>
        </w:rPr>
        <w:t xml:space="preserve"> to </w:t>
      </w:r>
      <w:r w:rsidRPr="00565C6B">
        <w:rPr>
          <w:rFonts w:ascii="Arial" w:eastAsia="맑은 고딕" w:hAnsi="Arial" w:cs="Arial"/>
          <w:color w:val="000000" w:themeColor="text1"/>
          <w:sz w:val="24"/>
        </w:rPr>
        <w:t>6. Hanmi presented two preclinical studies in poster format, underscoring HM17321’s d</w:t>
      </w:r>
      <w:r w:rsidR="00075D4C">
        <w:rPr>
          <w:rFonts w:ascii="Arial" w:eastAsia="맑은 고딕" w:hAnsi="Arial" w:cs="Arial" w:hint="eastAsia"/>
          <w:color w:val="000000" w:themeColor="text1"/>
          <w:sz w:val="24"/>
        </w:rPr>
        <w:t>ouble</w:t>
      </w:r>
      <w:r w:rsidRPr="00565C6B">
        <w:rPr>
          <w:rFonts w:ascii="Arial" w:eastAsia="맑은 고딕" w:hAnsi="Arial" w:cs="Arial"/>
          <w:color w:val="000000" w:themeColor="text1"/>
          <w:sz w:val="24"/>
        </w:rPr>
        <w:t>-action</w:t>
      </w:r>
      <w:r w:rsidR="005802D8">
        <w:rPr>
          <w:rFonts w:ascii="Arial" w:eastAsia="맑은 고딕" w:hAnsi="Arial" w:cs="Arial" w:hint="eastAsia"/>
          <w:color w:val="000000" w:themeColor="text1"/>
          <w:sz w:val="24"/>
        </w:rPr>
        <w:t xml:space="preserve">(fat loss and lean </w:t>
      </w:r>
      <w:r w:rsidR="00917428">
        <w:rPr>
          <w:rFonts w:ascii="Arial" w:eastAsia="맑은 고딕" w:hAnsi="Arial" w:cs="Arial" w:hint="eastAsia"/>
          <w:color w:val="000000" w:themeColor="text1"/>
          <w:sz w:val="24"/>
        </w:rPr>
        <w:t>muscle gain</w:t>
      </w:r>
      <w:r w:rsidR="005802D8">
        <w:rPr>
          <w:rFonts w:ascii="Arial" w:eastAsia="맑은 고딕" w:hAnsi="Arial" w:cs="Arial" w:hint="eastAsia"/>
          <w:color w:val="000000" w:themeColor="text1"/>
          <w:sz w:val="24"/>
        </w:rPr>
        <w:t>)</w:t>
      </w:r>
      <w:r w:rsidRPr="00565C6B">
        <w:rPr>
          <w:rFonts w:ascii="Arial" w:eastAsia="맑은 고딕" w:hAnsi="Arial" w:cs="Arial"/>
          <w:color w:val="000000" w:themeColor="text1"/>
          <w:sz w:val="24"/>
        </w:rPr>
        <w:t xml:space="preserve"> benefits and a development strategy that highlights both quantitative and qualitative improvements in weight loss.</w:t>
      </w:r>
    </w:p>
    <w:p w14:paraId="25E63AC7" w14:textId="77777777" w:rsidR="00565C6B" w:rsidRPr="0073417E" w:rsidRDefault="00565C6B" w:rsidP="0073417E">
      <w:pPr>
        <w:spacing w:after="0" w:line="240" w:lineRule="auto"/>
        <w:rPr>
          <w:rFonts w:ascii="Arial" w:eastAsia="맑은 고딕" w:hAnsi="Arial" w:cs="Arial"/>
          <w:color w:val="000000" w:themeColor="text1"/>
          <w:sz w:val="24"/>
        </w:rPr>
      </w:pPr>
    </w:p>
    <w:p w14:paraId="4BD39443" w14:textId="4A3E76B1" w:rsidR="0073417E" w:rsidRDefault="0012411A" w:rsidP="0073417E">
      <w:pPr>
        <w:spacing w:after="0" w:line="240" w:lineRule="auto"/>
        <w:rPr>
          <w:rFonts w:ascii="Arial" w:eastAsia="맑은 고딕" w:hAnsi="Arial" w:cs="Arial"/>
          <w:color w:val="000000" w:themeColor="text1"/>
          <w:sz w:val="24"/>
        </w:rPr>
      </w:pPr>
      <w:r w:rsidRPr="0012411A">
        <w:rPr>
          <w:rFonts w:ascii="Arial" w:eastAsia="맑은 고딕" w:hAnsi="Arial" w:cs="Arial"/>
          <w:color w:val="000000" w:themeColor="text1"/>
          <w:sz w:val="24"/>
        </w:rPr>
        <w:t xml:space="preserve">Unlike conventional incretin-based drugs, HM17321 targets the CRF2 (Corticotropin-Releasing Factor 2) receptor to selectively reduce fat while enhancing muscle mass. This unique approach sets it apart from existing therapies. Current GLP-1-based obesity medications are effective in achieving 15-20% weight loss, but up to 40% of this loss can come from muscle, </w:t>
      </w:r>
      <w:r w:rsidR="005802D8">
        <w:rPr>
          <w:rFonts w:ascii="Arial" w:eastAsia="맑은 고딕" w:hAnsi="Arial" w:cs="Arial" w:hint="eastAsia"/>
          <w:color w:val="000000" w:themeColor="text1"/>
          <w:sz w:val="24"/>
        </w:rPr>
        <w:t>a</w:t>
      </w:r>
      <w:r w:rsidRPr="0012411A">
        <w:rPr>
          <w:rFonts w:ascii="Arial" w:eastAsia="맑은 고딕" w:hAnsi="Arial" w:cs="Arial"/>
          <w:color w:val="000000" w:themeColor="text1"/>
          <w:sz w:val="24"/>
        </w:rPr>
        <w:t>ccompanied by a reduction in basal metabolic rate and</w:t>
      </w:r>
      <w:r w:rsidR="005802D8">
        <w:rPr>
          <w:rFonts w:ascii="Arial" w:eastAsia="맑은 고딕" w:hAnsi="Arial" w:cs="Arial" w:hint="eastAsia"/>
          <w:color w:val="000000" w:themeColor="text1"/>
          <w:sz w:val="24"/>
        </w:rPr>
        <w:t xml:space="preserve"> a high risk of rapid weight regain</w:t>
      </w:r>
      <w:r w:rsidRPr="0012411A">
        <w:rPr>
          <w:rFonts w:ascii="Arial" w:eastAsia="맑은 고딕" w:hAnsi="Arial" w:cs="Arial"/>
          <w:color w:val="000000" w:themeColor="text1"/>
          <w:sz w:val="24"/>
        </w:rPr>
        <w:t xml:space="preserve"> (the “yo-yo” effect) after discontinuation.</w:t>
      </w:r>
    </w:p>
    <w:p w14:paraId="013D2461" w14:textId="77777777" w:rsidR="0012411A" w:rsidRPr="0073417E" w:rsidRDefault="0012411A" w:rsidP="0073417E">
      <w:pPr>
        <w:spacing w:after="0" w:line="240" w:lineRule="auto"/>
        <w:rPr>
          <w:rFonts w:ascii="Arial" w:eastAsia="맑은 고딕" w:hAnsi="Arial" w:cs="Arial"/>
          <w:color w:val="000000" w:themeColor="text1"/>
          <w:sz w:val="24"/>
        </w:rPr>
      </w:pPr>
    </w:p>
    <w:p w14:paraId="64311AE1" w14:textId="015CBA70" w:rsidR="0073417E" w:rsidRDefault="0012411A" w:rsidP="0073417E">
      <w:pPr>
        <w:spacing w:after="0" w:line="240" w:lineRule="auto"/>
        <w:rPr>
          <w:rFonts w:ascii="Arial" w:eastAsia="맑은 고딕" w:hAnsi="Arial" w:cs="Arial"/>
          <w:color w:val="000000" w:themeColor="text1"/>
          <w:sz w:val="24"/>
        </w:rPr>
      </w:pPr>
      <w:r w:rsidRPr="0012411A">
        <w:rPr>
          <w:rFonts w:ascii="Arial" w:eastAsia="맑은 고딕" w:hAnsi="Arial" w:cs="Arial"/>
          <w:color w:val="000000" w:themeColor="text1"/>
          <w:sz w:val="24"/>
        </w:rPr>
        <w:t>Hanmi reported at the conference that, in animal models, HM17321 achieved weight loss levels comparable to semaglutide, a prominent GLP-1-based therapy, but with the added benefit of increased lean body and muscle mass. This capability makes HM17321 a first-in-class drug, providing</w:t>
      </w:r>
      <w:r w:rsidR="00ED73DA">
        <w:rPr>
          <w:rFonts w:ascii="Arial" w:eastAsia="맑은 고딕" w:hAnsi="Arial" w:cs="Arial" w:hint="eastAsia"/>
          <w:color w:val="000000" w:themeColor="text1"/>
          <w:sz w:val="24"/>
        </w:rPr>
        <w:t xml:space="preserve"> a differentiated strategy</w:t>
      </w:r>
      <w:r w:rsidRPr="0012411A">
        <w:rPr>
          <w:rFonts w:ascii="Arial" w:eastAsia="맑은 고딕" w:hAnsi="Arial" w:cs="Arial"/>
          <w:color w:val="000000" w:themeColor="text1"/>
          <w:sz w:val="24"/>
        </w:rPr>
        <w:t xml:space="preserve"> to</w:t>
      </w:r>
      <w:r w:rsidR="00ED73DA">
        <w:rPr>
          <w:rFonts w:ascii="Arial" w:eastAsia="맑은 고딕" w:hAnsi="Arial" w:cs="Arial" w:hint="eastAsia"/>
          <w:color w:val="000000" w:themeColor="text1"/>
          <w:sz w:val="24"/>
        </w:rPr>
        <w:t xml:space="preserve"> high quality weight management</w:t>
      </w:r>
      <w:r w:rsidRPr="0012411A">
        <w:rPr>
          <w:rFonts w:ascii="Arial" w:eastAsia="맑은 고딕" w:hAnsi="Arial" w:cs="Arial"/>
          <w:color w:val="000000" w:themeColor="text1"/>
          <w:sz w:val="24"/>
        </w:rPr>
        <w:t xml:space="preserve"> by focusing on both fat loss and muscle</w:t>
      </w:r>
      <w:r w:rsidR="00ED73DA">
        <w:rPr>
          <w:rFonts w:ascii="Arial" w:eastAsia="맑은 고딕" w:hAnsi="Arial" w:cs="Arial" w:hint="eastAsia"/>
          <w:color w:val="000000" w:themeColor="text1"/>
          <w:sz w:val="24"/>
        </w:rPr>
        <w:t xml:space="preserve"> enhancement</w:t>
      </w:r>
      <w:r w:rsidR="005802D8">
        <w:rPr>
          <w:rFonts w:ascii="Arial" w:eastAsia="맑은 고딕" w:hAnsi="Arial" w:cs="Arial" w:hint="eastAsia"/>
          <w:color w:val="000000" w:themeColor="text1"/>
          <w:sz w:val="24"/>
        </w:rPr>
        <w:t xml:space="preserve"> simultaneously</w:t>
      </w:r>
      <w:r w:rsidRPr="0012411A">
        <w:rPr>
          <w:rFonts w:ascii="Arial" w:eastAsia="맑은 고딕" w:hAnsi="Arial" w:cs="Arial"/>
          <w:color w:val="000000" w:themeColor="text1"/>
          <w:sz w:val="24"/>
        </w:rPr>
        <w:t>.</w:t>
      </w:r>
    </w:p>
    <w:p w14:paraId="331AFD60" w14:textId="77777777" w:rsidR="00E00AB5" w:rsidRDefault="00E00AB5" w:rsidP="0073417E">
      <w:pPr>
        <w:spacing w:after="0" w:line="240" w:lineRule="auto"/>
        <w:rPr>
          <w:rFonts w:ascii="Arial" w:eastAsia="맑은 고딕" w:hAnsi="Arial" w:cs="Arial"/>
          <w:b/>
          <w:bCs/>
          <w:color w:val="000000" w:themeColor="text1"/>
          <w:sz w:val="18"/>
          <w:szCs w:val="16"/>
        </w:rPr>
      </w:pPr>
    </w:p>
    <w:p w14:paraId="13B55F21" w14:textId="7D237A28" w:rsidR="0012411A" w:rsidRPr="0012411A" w:rsidRDefault="0012411A" w:rsidP="0012411A">
      <w:pPr>
        <w:spacing w:after="0" w:line="240" w:lineRule="auto"/>
        <w:rPr>
          <w:rFonts w:ascii="Arial" w:eastAsia="맑은 고딕" w:hAnsi="Arial" w:cs="Arial"/>
          <w:color w:val="000000" w:themeColor="text1"/>
          <w:sz w:val="24"/>
        </w:rPr>
      </w:pPr>
      <w:r w:rsidRPr="0012411A">
        <w:rPr>
          <w:rFonts w:ascii="Arial" w:eastAsia="맑은 고딕" w:hAnsi="Arial" w:cs="Arial"/>
          <w:color w:val="000000" w:themeColor="text1"/>
          <w:sz w:val="24"/>
        </w:rPr>
        <w:t xml:space="preserve">In addition to HM17321, Hanmi presented a separate study on the combined use of HM17321 with HM15275, a next-generation anti-obesity drug (LA-GLP/GIP/GCG), and semaglutide. </w:t>
      </w:r>
      <w:r w:rsidRPr="0012411A">
        <w:rPr>
          <w:rFonts w:ascii="Arial" w:eastAsia="맑은 고딕" w:hAnsi="Arial" w:cs="Arial"/>
          <w:color w:val="000000" w:themeColor="text1"/>
          <w:sz w:val="24"/>
        </w:rPr>
        <w:lastRenderedPageBreak/>
        <w:t>The combination therapy demonstrated a substantial reduction in body weight and fat mass compared to monotherapies, effectively preventing the muscle loss that accompanies significant weight loss treatments.</w:t>
      </w:r>
    </w:p>
    <w:p w14:paraId="300F30DB" w14:textId="77777777" w:rsidR="0012411A" w:rsidRPr="0012411A" w:rsidRDefault="0012411A" w:rsidP="0012411A">
      <w:pPr>
        <w:spacing w:after="0" w:line="240" w:lineRule="auto"/>
        <w:rPr>
          <w:rFonts w:ascii="Arial" w:eastAsia="맑은 고딕" w:hAnsi="Arial" w:cs="Arial"/>
          <w:color w:val="000000" w:themeColor="text1"/>
          <w:sz w:val="24"/>
        </w:rPr>
      </w:pPr>
    </w:p>
    <w:p w14:paraId="3B2E4AF6" w14:textId="1C36F8FE" w:rsidR="00E00AB5" w:rsidRDefault="0012411A" w:rsidP="0012411A">
      <w:pPr>
        <w:spacing w:after="0" w:line="240" w:lineRule="auto"/>
        <w:rPr>
          <w:rFonts w:ascii="Arial" w:eastAsia="맑은 고딕" w:hAnsi="Arial" w:cs="Arial"/>
          <w:color w:val="000000" w:themeColor="text1"/>
          <w:sz w:val="24"/>
        </w:rPr>
      </w:pPr>
      <w:r w:rsidRPr="0012411A">
        <w:rPr>
          <w:rFonts w:ascii="Arial" w:eastAsia="맑은 고딕" w:hAnsi="Arial" w:cs="Arial"/>
          <w:color w:val="000000" w:themeColor="text1"/>
          <w:sz w:val="24"/>
        </w:rPr>
        <w:t xml:space="preserve">These findings underscore HM17321’s role in improving the quality of weight loss by reducing fat, increasing muscle mass, and enhancing muscle function, making it advantageous in both </w:t>
      </w:r>
      <w:r>
        <w:rPr>
          <w:rFonts w:ascii="Arial" w:eastAsia="맑은 고딕" w:hAnsi="Arial" w:cs="Arial" w:hint="eastAsia"/>
          <w:color w:val="000000" w:themeColor="text1"/>
          <w:sz w:val="24"/>
        </w:rPr>
        <w:t>monotherapy</w:t>
      </w:r>
      <w:r w:rsidRPr="0012411A">
        <w:rPr>
          <w:rFonts w:ascii="Arial" w:eastAsia="맑은 고딕" w:hAnsi="Arial" w:cs="Arial"/>
          <w:color w:val="000000" w:themeColor="text1"/>
          <w:sz w:val="24"/>
        </w:rPr>
        <w:t xml:space="preserve"> and combination therapies.</w:t>
      </w:r>
    </w:p>
    <w:p w14:paraId="22DCCA52" w14:textId="77777777" w:rsidR="00C743E8" w:rsidRPr="0012411A" w:rsidRDefault="00C743E8" w:rsidP="0012411A">
      <w:pPr>
        <w:spacing w:after="0" w:line="240" w:lineRule="auto"/>
        <w:rPr>
          <w:rFonts w:ascii="Arial" w:eastAsia="맑은 고딕" w:hAnsi="Arial" w:cs="Arial"/>
          <w:color w:val="000000" w:themeColor="text1"/>
          <w:sz w:val="24"/>
        </w:rPr>
      </w:pPr>
    </w:p>
    <w:p w14:paraId="02FBD6B3" w14:textId="461D0FCC" w:rsidR="002F5068" w:rsidRDefault="0012411A" w:rsidP="0012411A">
      <w:pPr>
        <w:spacing w:after="0" w:line="240" w:lineRule="auto"/>
        <w:rPr>
          <w:rFonts w:ascii="Arial" w:eastAsia="맑은 고딕" w:hAnsi="Arial" w:cs="Arial"/>
          <w:color w:val="000000" w:themeColor="text1"/>
          <w:sz w:val="24"/>
        </w:rPr>
      </w:pPr>
      <w:r w:rsidRPr="0012411A">
        <w:rPr>
          <w:rFonts w:ascii="Arial" w:eastAsia="맑은 고딕" w:hAnsi="Arial" w:cs="Arial"/>
          <w:color w:val="000000" w:themeColor="text1"/>
          <w:sz w:val="24"/>
        </w:rPr>
        <w:t>Hanmi also</w:t>
      </w:r>
      <w:r w:rsidR="00ED73DA">
        <w:rPr>
          <w:rFonts w:ascii="Arial" w:eastAsia="맑은 고딕" w:hAnsi="Arial" w:cs="Arial" w:hint="eastAsia"/>
          <w:color w:val="000000" w:themeColor="text1"/>
          <w:sz w:val="24"/>
        </w:rPr>
        <w:t xml:space="preserve"> presented</w:t>
      </w:r>
      <w:r w:rsidRPr="0012411A">
        <w:rPr>
          <w:rFonts w:ascii="Arial" w:eastAsia="맑은 고딕" w:hAnsi="Arial" w:cs="Arial"/>
          <w:color w:val="000000" w:themeColor="text1"/>
          <w:sz w:val="24"/>
        </w:rPr>
        <w:t xml:space="preserve"> follow-up nonclinical data on HM15275</w:t>
      </w:r>
      <w:r w:rsidR="00ED73DA">
        <w:rPr>
          <w:rFonts w:ascii="Arial" w:eastAsia="맑은 고딕" w:hAnsi="Arial" w:cs="Arial" w:hint="eastAsia"/>
          <w:color w:val="000000" w:themeColor="text1"/>
          <w:sz w:val="24"/>
        </w:rPr>
        <w:t>(LA-GLP-1/GIP/GCG)</w:t>
      </w:r>
      <w:r w:rsidRPr="0012411A">
        <w:rPr>
          <w:rFonts w:ascii="Arial" w:eastAsia="맑은 고딕" w:hAnsi="Arial" w:cs="Arial"/>
          <w:color w:val="000000" w:themeColor="text1"/>
          <w:sz w:val="24"/>
        </w:rPr>
        <w:t xml:space="preserve">, previously </w:t>
      </w:r>
      <w:r w:rsidR="005802D8">
        <w:rPr>
          <w:rFonts w:ascii="Arial" w:eastAsia="맑은 고딕" w:hAnsi="Arial" w:cs="Arial" w:hint="eastAsia"/>
          <w:color w:val="000000" w:themeColor="text1"/>
          <w:sz w:val="24"/>
        </w:rPr>
        <w:t>unveiled</w:t>
      </w:r>
      <w:r w:rsidRPr="0012411A">
        <w:rPr>
          <w:rFonts w:ascii="Arial" w:eastAsia="맑은 고딕" w:hAnsi="Arial" w:cs="Arial"/>
          <w:color w:val="000000" w:themeColor="text1"/>
          <w:sz w:val="24"/>
        </w:rPr>
        <w:t xml:space="preserve"> at the American Diabetes Association (ADA) conference. This</w:t>
      </w:r>
      <w:r w:rsidR="00075D4C">
        <w:rPr>
          <w:rFonts w:ascii="Arial" w:eastAsia="맑은 고딕" w:hAnsi="Arial" w:cs="Arial" w:hint="eastAsia"/>
          <w:color w:val="000000" w:themeColor="text1"/>
          <w:sz w:val="24"/>
        </w:rPr>
        <w:t xml:space="preserve"> novel</w:t>
      </w:r>
      <w:r w:rsidRPr="0012411A">
        <w:rPr>
          <w:rFonts w:ascii="Arial" w:eastAsia="맑은 고딕" w:hAnsi="Arial" w:cs="Arial"/>
          <w:color w:val="000000" w:themeColor="text1"/>
          <w:sz w:val="24"/>
        </w:rPr>
        <w:t xml:space="preserve"> anti-obesity candidate not only demonstrates potential for over 25% weight loss with minimal muscle loss but also offers therapeutic benefits for metabolic diseases. At</w:t>
      </w:r>
      <w:r w:rsidR="00075D4C">
        <w:rPr>
          <w:rFonts w:ascii="Arial" w:eastAsia="맑은 고딕" w:hAnsi="Arial" w:cs="Arial" w:hint="eastAsia"/>
          <w:color w:val="000000" w:themeColor="text1"/>
          <w:sz w:val="24"/>
        </w:rPr>
        <w:t xml:space="preserve"> 2024</w:t>
      </w:r>
      <w:r w:rsidRPr="0012411A">
        <w:rPr>
          <w:rFonts w:ascii="Arial" w:eastAsia="맑은 고딕" w:hAnsi="Arial" w:cs="Arial"/>
          <w:color w:val="000000" w:themeColor="text1"/>
          <w:sz w:val="24"/>
        </w:rPr>
        <w:t xml:space="preserve"> ObesityWeek, Hanmi highlighted HM15275’s mechanism of action, which</w:t>
      </w:r>
      <w:r w:rsidR="00075D4C">
        <w:rPr>
          <w:rFonts w:ascii="Arial" w:eastAsia="맑은 고딕" w:hAnsi="Arial" w:cs="Arial" w:hint="eastAsia"/>
          <w:color w:val="000000" w:themeColor="text1"/>
          <w:sz w:val="24"/>
        </w:rPr>
        <w:t xml:space="preserve"> facilitates favorable metabolic phenotype change</w:t>
      </w:r>
      <w:r w:rsidRPr="0012411A">
        <w:rPr>
          <w:rFonts w:ascii="Arial" w:eastAsia="맑은 고딕" w:hAnsi="Arial" w:cs="Arial"/>
          <w:color w:val="000000" w:themeColor="text1"/>
          <w:sz w:val="24"/>
        </w:rPr>
        <w:t xml:space="preserve"> and enhances energy metabolism alongside dietary control.</w:t>
      </w:r>
      <w:r w:rsidR="002F5068">
        <w:rPr>
          <w:rFonts w:ascii="Arial" w:eastAsia="맑은 고딕" w:hAnsi="Arial" w:cs="Arial" w:hint="eastAsia"/>
          <w:color w:val="000000" w:themeColor="text1"/>
          <w:sz w:val="24"/>
        </w:rPr>
        <w:t xml:space="preserve"> </w:t>
      </w:r>
      <w:r w:rsidR="002F5068" w:rsidRPr="002F5068">
        <w:rPr>
          <w:rFonts w:ascii="Arial" w:eastAsia="맑은 고딕" w:hAnsi="Arial" w:cs="Arial"/>
          <w:color w:val="000000" w:themeColor="text1"/>
          <w:sz w:val="24"/>
        </w:rPr>
        <w:t>These effects clearly highlight how HM15275 could distinguish itself from current incretin-based obesity drugs, which primarily rely on appetite suppression</w:t>
      </w:r>
      <w:r w:rsidR="002F5068">
        <w:rPr>
          <w:rFonts w:ascii="Arial" w:eastAsia="맑은 고딕" w:hAnsi="Arial" w:cs="Arial" w:hint="eastAsia"/>
          <w:color w:val="000000" w:themeColor="text1"/>
          <w:sz w:val="24"/>
        </w:rPr>
        <w:t xml:space="preserve">. </w:t>
      </w:r>
    </w:p>
    <w:p w14:paraId="200D074F" w14:textId="77777777" w:rsidR="002F5068" w:rsidRPr="005802D8" w:rsidRDefault="002F5068" w:rsidP="0012411A">
      <w:pPr>
        <w:spacing w:after="0" w:line="240" w:lineRule="auto"/>
        <w:rPr>
          <w:rFonts w:ascii="Arial" w:eastAsia="맑은 고딕" w:hAnsi="Arial" w:cs="Arial"/>
          <w:color w:val="000000" w:themeColor="text1"/>
          <w:sz w:val="24"/>
        </w:rPr>
      </w:pPr>
    </w:p>
    <w:p w14:paraId="38D0C7B2" w14:textId="16F6FA96" w:rsidR="00E00AB5" w:rsidRPr="00E00AB5" w:rsidRDefault="0012411A" w:rsidP="0012411A">
      <w:pPr>
        <w:spacing w:after="0" w:line="240" w:lineRule="auto"/>
        <w:rPr>
          <w:rFonts w:ascii="Arial" w:eastAsia="맑은 고딕" w:hAnsi="Arial" w:cs="Arial"/>
          <w:color w:val="000000" w:themeColor="text1"/>
          <w:sz w:val="24"/>
        </w:rPr>
      </w:pPr>
      <w:r w:rsidRPr="0012411A">
        <w:rPr>
          <w:rFonts w:ascii="Arial" w:eastAsia="맑은 고딕" w:hAnsi="Arial" w:cs="Arial"/>
          <w:color w:val="000000" w:themeColor="text1"/>
          <w:sz w:val="24"/>
        </w:rPr>
        <w:t>HM15275 is currently in Phase 1 clinical trials in the United States, with plans to progress to Phase 2 trials by 2025, positioning it as a ‘best-in-class’ candidate in obesity treatment</w:t>
      </w:r>
      <w:r w:rsidR="00E00AB5" w:rsidRPr="00E00AB5">
        <w:rPr>
          <w:rFonts w:ascii="Arial" w:eastAsia="맑은 고딕" w:hAnsi="Arial" w:cs="Arial"/>
          <w:color w:val="000000" w:themeColor="text1"/>
          <w:sz w:val="24"/>
        </w:rPr>
        <w:t>.</w:t>
      </w:r>
    </w:p>
    <w:p w14:paraId="3C89C058" w14:textId="77777777" w:rsidR="00E00AB5" w:rsidRPr="00E00AB5" w:rsidRDefault="00E00AB5" w:rsidP="00E00AB5">
      <w:pPr>
        <w:spacing w:after="0" w:line="240" w:lineRule="auto"/>
        <w:rPr>
          <w:rFonts w:ascii="Arial" w:eastAsia="맑은 고딕" w:hAnsi="Arial" w:cs="Arial"/>
          <w:color w:val="000000" w:themeColor="text1"/>
          <w:sz w:val="24"/>
        </w:rPr>
      </w:pPr>
    </w:p>
    <w:p w14:paraId="5211AE16" w14:textId="00A0864F" w:rsidR="0073417E" w:rsidRPr="0073417E" w:rsidRDefault="0012411A" w:rsidP="0073417E">
      <w:pPr>
        <w:spacing w:after="0" w:line="240" w:lineRule="auto"/>
        <w:rPr>
          <w:rFonts w:ascii="Arial" w:eastAsia="맑은 고딕" w:hAnsi="Arial" w:cs="Arial"/>
          <w:color w:val="000000" w:themeColor="text1"/>
          <w:sz w:val="24"/>
        </w:rPr>
      </w:pPr>
      <w:r w:rsidRPr="0012411A">
        <w:rPr>
          <w:rFonts w:ascii="Arial" w:eastAsia="맑은 고딕" w:hAnsi="Arial" w:cs="Arial"/>
          <w:color w:val="000000" w:themeColor="text1"/>
          <w:sz w:val="24"/>
        </w:rPr>
        <w:t>Reflecting on these</w:t>
      </w:r>
      <w:r w:rsidR="005802D8">
        <w:rPr>
          <w:rFonts w:ascii="Arial" w:eastAsia="맑은 고딕" w:hAnsi="Arial" w:cs="Arial" w:hint="eastAsia"/>
          <w:color w:val="000000" w:themeColor="text1"/>
          <w:sz w:val="24"/>
        </w:rPr>
        <w:t xml:space="preserve"> innovative R&amp;D achievements</w:t>
      </w:r>
      <w:r w:rsidRPr="0012411A">
        <w:rPr>
          <w:rFonts w:ascii="Arial" w:eastAsia="맑은 고딕" w:hAnsi="Arial" w:cs="Arial"/>
          <w:color w:val="000000" w:themeColor="text1"/>
          <w:sz w:val="24"/>
        </w:rPr>
        <w:t>, Dr. Choi stated, “This year, Hanmi has fortified its leadership in obesity treatment through the unveiling of HM17321 and HM15275. These innovations continue the momentum started by efpeglenatide within our H.O.P project. Our commitment to pioneering R&amp;D will drive unprecedented advancements in obesity treatment, addressing challenges once thought insurmountable.”</w:t>
      </w:r>
    </w:p>
    <w:p w14:paraId="25A93DB1" w14:textId="117F0240" w:rsidR="007B2431" w:rsidRDefault="007B2431" w:rsidP="00260F64">
      <w:pPr>
        <w:spacing w:after="0" w:line="240" w:lineRule="auto"/>
        <w:ind w:right="120"/>
        <w:jc w:val="right"/>
        <w:rPr>
          <w:rFonts w:ascii="Arial" w:eastAsia="맑은 고딕" w:hAnsi="Arial" w:cs="Arial"/>
          <w:color w:val="000000" w:themeColor="text1"/>
          <w:sz w:val="24"/>
        </w:rPr>
      </w:pPr>
    </w:p>
    <w:p w14:paraId="1DCFF81E" w14:textId="77777777" w:rsidR="002F5068" w:rsidRPr="0046674B" w:rsidRDefault="002F5068" w:rsidP="00260F64">
      <w:pPr>
        <w:spacing w:after="0" w:line="240" w:lineRule="auto"/>
        <w:ind w:right="120"/>
        <w:jc w:val="right"/>
        <w:rPr>
          <w:rFonts w:ascii="Arial" w:eastAsia="맑은 고딕" w:hAnsi="Arial" w:cs="Arial"/>
          <w:color w:val="000000" w:themeColor="text1"/>
          <w:sz w:val="24"/>
        </w:rPr>
      </w:pPr>
    </w:p>
    <w:p w14:paraId="787F4F0E" w14:textId="0B9988F4" w:rsidR="001E63B6" w:rsidRPr="00E5641F" w:rsidRDefault="000238B3" w:rsidP="00E5641F">
      <w:pPr>
        <w:spacing w:after="0" w:line="240" w:lineRule="auto"/>
        <w:jc w:val="right"/>
        <w:rPr>
          <w:rFonts w:ascii="Arial" w:eastAsia="맑은 고딕" w:hAnsi="Arial" w:cs="Arial"/>
          <w:b/>
          <w:color w:val="000000" w:themeColor="text1"/>
          <w:kern w:val="0"/>
          <w:sz w:val="24"/>
        </w:rPr>
      </w:pPr>
      <w:r w:rsidRPr="00CA6564">
        <w:rPr>
          <w:rFonts w:ascii="Arial" w:eastAsia="맑은 고딕" w:hAnsi="Arial" w:cs="Arial"/>
          <w:b/>
          <w:color w:val="000000" w:themeColor="text1"/>
          <w:kern w:val="0"/>
          <w:sz w:val="24"/>
        </w:rPr>
        <w:t>&lt;The End&gt;</w:t>
      </w:r>
    </w:p>
    <w:p w14:paraId="1F148FD1" w14:textId="0558FBA5" w:rsidR="00445BE0" w:rsidRPr="00CA6564" w:rsidRDefault="00445BE0" w:rsidP="00804372">
      <w:pPr>
        <w:widowControl/>
        <w:wordWrap/>
        <w:autoSpaceDE/>
        <w:autoSpaceDN/>
        <w:rPr>
          <w:rFonts w:ascii="Arial" w:eastAsia="맑은 고딕" w:hAnsi="Arial" w:cs="Arial"/>
          <w:color w:val="000000" w:themeColor="text1"/>
          <w:sz w:val="24"/>
          <w:szCs w:val="24"/>
        </w:rPr>
      </w:pPr>
      <w:r w:rsidRPr="00CA6564">
        <w:rPr>
          <w:rFonts w:ascii="Arial" w:eastAsia="맑은 고딕" w:hAnsi="Arial" w:cs="Arial"/>
          <w:color w:val="000000" w:themeColor="text1"/>
          <w:sz w:val="24"/>
          <w:szCs w:val="24"/>
        </w:rPr>
        <w:t>■ Contact info:</w:t>
      </w:r>
    </w:p>
    <w:p w14:paraId="72DE0609" w14:textId="77777777" w:rsidR="00445BE0" w:rsidRPr="00CA6564" w:rsidRDefault="00445BE0" w:rsidP="00804372">
      <w:pPr>
        <w:wordWrap/>
        <w:spacing w:after="0"/>
        <w:rPr>
          <w:rFonts w:ascii="Arial" w:eastAsia="맑은 고딕" w:hAnsi="Arial" w:cs="Arial"/>
          <w:color w:val="000000" w:themeColor="text1"/>
          <w:sz w:val="24"/>
          <w:szCs w:val="24"/>
        </w:rPr>
      </w:pPr>
      <w:r w:rsidRPr="00CA6564">
        <w:rPr>
          <w:rFonts w:ascii="Arial" w:eastAsia="맑은 고딕" w:hAnsi="Arial" w:cs="Arial"/>
          <w:color w:val="000000" w:themeColor="text1"/>
          <w:sz w:val="24"/>
          <w:szCs w:val="24"/>
        </w:rPr>
        <w:t xml:space="preserve"> </w:t>
      </w:r>
      <w:r w:rsidRPr="00CA6564">
        <w:rPr>
          <w:rFonts w:ascii="Arial" w:eastAsia="맑은 고딕" w:hAnsi="Arial" w:cs="Arial"/>
          <w:color w:val="000000" w:themeColor="text1"/>
          <w:sz w:val="24"/>
          <w:szCs w:val="24"/>
        </w:rPr>
        <w:t>〮</w:t>
      </w:r>
      <w:r w:rsidRPr="00CA6564">
        <w:rPr>
          <w:rFonts w:ascii="Arial" w:eastAsia="맑은 고딕" w:hAnsi="Arial" w:cs="Arial"/>
          <w:color w:val="000000" w:themeColor="text1"/>
          <w:sz w:val="24"/>
          <w:szCs w:val="24"/>
        </w:rPr>
        <w:t xml:space="preserve">Official Websites: </w:t>
      </w:r>
      <w:hyperlink r:id="rId12" w:history="1">
        <w:r w:rsidRPr="00CA6564">
          <w:rPr>
            <w:rStyle w:val="a7"/>
            <w:rFonts w:ascii="Arial" w:eastAsia="맑은 고딕" w:hAnsi="Arial" w:cs="Arial"/>
            <w:color w:val="000000" w:themeColor="text1"/>
            <w:sz w:val="24"/>
            <w:szCs w:val="24"/>
          </w:rPr>
          <w:t>www.hanmipharm.com</w:t>
        </w:r>
      </w:hyperlink>
    </w:p>
    <w:p w14:paraId="379912A3" w14:textId="5CC9F996" w:rsidR="008A2DED" w:rsidRPr="00CA6564" w:rsidRDefault="00445BE0" w:rsidP="00B12FE9">
      <w:pPr>
        <w:widowControl/>
        <w:wordWrap/>
        <w:autoSpaceDE/>
        <w:autoSpaceDN/>
        <w:rPr>
          <w:rFonts w:ascii="Arial" w:eastAsia="맑은 고딕" w:hAnsi="Arial" w:cs="Arial"/>
          <w:color w:val="000000" w:themeColor="text1"/>
          <w:sz w:val="24"/>
          <w:szCs w:val="24"/>
        </w:rPr>
      </w:pPr>
      <w:r w:rsidRPr="00CA6564">
        <w:rPr>
          <w:rFonts w:ascii="Arial" w:eastAsia="맑은 고딕" w:hAnsi="Arial" w:cs="Arial"/>
          <w:color w:val="000000" w:themeColor="text1"/>
          <w:sz w:val="24"/>
          <w:szCs w:val="24"/>
        </w:rPr>
        <w:t xml:space="preserve">    </w:t>
      </w:r>
      <w:hyperlink r:id="rId13" w:history="1">
        <w:r w:rsidRPr="00CA6564">
          <w:rPr>
            <w:rStyle w:val="a7"/>
            <w:rFonts w:ascii="Arial" w:eastAsia="맑은 고딕" w:hAnsi="Arial" w:cs="Arial"/>
            <w:color w:val="000000" w:themeColor="text1"/>
            <w:sz w:val="24"/>
            <w:szCs w:val="24"/>
          </w:rPr>
          <w:t>innovation@hanmi.co.kr</w:t>
        </w:r>
      </w:hyperlink>
      <w:r w:rsidRPr="00CA6564">
        <w:rPr>
          <w:rFonts w:ascii="Arial" w:eastAsia="맑은 고딕" w:hAnsi="Arial" w:cs="Arial"/>
          <w:color w:val="000000" w:themeColor="text1"/>
          <w:sz w:val="24"/>
          <w:szCs w:val="24"/>
        </w:rPr>
        <w:t>, +08-2-410-0467</w:t>
      </w:r>
    </w:p>
    <w:sectPr w:rsidR="008A2DED" w:rsidRPr="00CA6564" w:rsidSect="00AF08D8">
      <w:headerReference w:type="default" r:id="rId14"/>
      <w:pgSz w:w="11906" w:h="16838"/>
      <w:pgMar w:top="1440" w:right="1080" w:bottom="1440" w:left="1080" w:header="0" w:footer="7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CA7B2" w14:textId="77777777" w:rsidR="00D62193" w:rsidRDefault="00D62193" w:rsidP="00E32DD0">
      <w:pPr>
        <w:spacing w:after="0" w:line="240" w:lineRule="auto"/>
      </w:pPr>
      <w:r>
        <w:separator/>
      </w:r>
    </w:p>
  </w:endnote>
  <w:endnote w:type="continuationSeparator" w:id="0">
    <w:p w14:paraId="0788443D" w14:textId="77777777" w:rsidR="00D62193" w:rsidRDefault="00D62193" w:rsidP="00E32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CD23B" w14:textId="77777777" w:rsidR="00D62193" w:rsidRDefault="00D62193" w:rsidP="00E32DD0">
      <w:pPr>
        <w:spacing w:after="0" w:line="240" w:lineRule="auto"/>
      </w:pPr>
      <w:r>
        <w:separator/>
      </w:r>
    </w:p>
  </w:footnote>
  <w:footnote w:type="continuationSeparator" w:id="0">
    <w:p w14:paraId="41201BA5" w14:textId="77777777" w:rsidR="00D62193" w:rsidRDefault="00D62193" w:rsidP="00E32D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CC3F8" w14:textId="2B2C21B1" w:rsidR="0092580B" w:rsidRDefault="007B6CCD">
    <w:pPr>
      <w:pStyle w:val="a3"/>
    </w:pPr>
    <w:r>
      <w:rPr>
        <w:noProof/>
      </w:rPr>
      <w:drawing>
        <wp:anchor distT="0" distB="0" distL="114300" distR="114300" simplePos="0" relativeHeight="251660288" behindDoc="0" locked="0" layoutInCell="1" allowOverlap="1" wp14:anchorId="1D3E20F3" wp14:editId="4BC843F7">
          <wp:simplePos x="0" y="0"/>
          <wp:positionH relativeFrom="margin">
            <wp:align>left</wp:align>
          </wp:positionH>
          <wp:positionV relativeFrom="paragraph">
            <wp:posOffset>453390</wp:posOffset>
          </wp:positionV>
          <wp:extent cx="989330" cy="159385"/>
          <wp:effectExtent l="0" t="0" r="1270" b="0"/>
          <wp:wrapSquare wrapText="bothSides"/>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ype4_2.jpg"/>
                  <pic:cNvPicPr/>
                </pic:nvPicPr>
                <pic:blipFill rotWithShape="1">
                  <a:blip r:embed="rId1" cstate="print">
                    <a:extLst>
                      <a:ext uri="{28A0092B-C50C-407E-A947-70E740481C1C}">
                        <a14:useLocalDpi xmlns:a14="http://schemas.microsoft.com/office/drawing/2010/main" val="0"/>
                      </a:ext>
                    </a:extLst>
                  </a:blip>
                  <a:srcRect l="29867"/>
                  <a:stretch/>
                </pic:blipFill>
                <pic:spPr bwMode="auto">
                  <a:xfrm>
                    <a:off x="0" y="0"/>
                    <a:ext cx="989330" cy="159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734B217D" wp14:editId="4B7405C6">
          <wp:simplePos x="0" y="0"/>
          <wp:positionH relativeFrom="margin">
            <wp:align>left</wp:align>
          </wp:positionH>
          <wp:positionV relativeFrom="paragraph">
            <wp:posOffset>226695</wp:posOffset>
          </wp:positionV>
          <wp:extent cx="473710" cy="197485"/>
          <wp:effectExtent l="0" t="0" r="2540" b="0"/>
          <wp:wrapSquare wrapText="bothSides"/>
          <wp:docPr id="3"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ype4_2.jpg"/>
                  <pic:cNvPicPr/>
                </pic:nvPicPr>
                <pic:blipFill rotWithShape="1">
                  <a:blip r:embed="rId1" cstate="print">
                    <a:extLst>
                      <a:ext uri="{28A0092B-C50C-407E-A947-70E740481C1C}">
                        <a14:useLocalDpi xmlns:a14="http://schemas.microsoft.com/office/drawing/2010/main" val="0"/>
                      </a:ext>
                    </a:extLst>
                  </a:blip>
                  <a:srcRect r="72599"/>
                  <a:stretch/>
                </pic:blipFill>
                <pic:spPr bwMode="auto">
                  <a:xfrm>
                    <a:off x="0" y="0"/>
                    <a:ext cx="473710" cy="1974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57154B9B" w14:textId="635015A6" w:rsidR="001722F2" w:rsidRPr="00EE0B07" w:rsidRDefault="001722F2">
    <w:pPr>
      <w:pStyle w:val="a3"/>
      <w:rPr>
        <w:b/>
        <w:sz w:val="28"/>
        <w:szCs w:val="28"/>
      </w:rPr>
    </w:pPr>
    <w:r>
      <w:t xml:space="preserve">                                                    </w:t>
    </w:r>
    <w:r>
      <w:rPr>
        <w:b/>
        <w:sz w:val="28"/>
        <w:szCs w:val="28"/>
      </w:rPr>
      <w:t>[Press release]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14530"/>
    <w:multiLevelType w:val="hybridMultilevel"/>
    <w:tmpl w:val="B2586D50"/>
    <w:lvl w:ilvl="0" w:tplc="5FC0DD70">
      <w:start w:val="5"/>
      <w:numFmt w:val="bullet"/>
      <w:lvlText w:val="-"/>
      <w:lvlJc w:val="left"/>
      <w:pPr>
        <w:ind w:left="560" w:hanging="360"/>
      </w:pPr>
      <w:rPr>
        <w:rFonts w:ascii="맑은 고딕" w:eastAsia="맑은 고딕" w:hAnsi="맑은 고딕" w:cstheme="minorBidi" w:hint="eastAsia"/>
      </w:rPr>
    </w:lvl>
    <w:lvl w:ilvl="1" w:tplc="04090003" w:tentative="1">
      <w:start w:val="1"/>
      <w:numFmt w:val="bullet"/>
      <w:lvlText w:val=""/>
      <w:lvlJc w:val="left"/>
      <w:pPr>
        <w:ind w:left="1000" w:hanging="400"/>
      </w:pPr>
      <w:rPr>
        <w:rFonts w:ascii="Wingdings" w:hAnsi="Wingdings" w:hint="default"/>
      </w:rPr>
    </w:lvl>
    <w:lvl w:ilvl="2" w:tplc="04090005" w:tentative="1">
      <w:start w:val="1"/>
      <w:numFmt w:val="bullet"/>
      <w:lvlText w:val=""/>
      <w:lvlJc w:val="left"/>
      <w:pPr>
        <w:ind w:left="1400" w:hanging="400"/>
      </w:pPr>
      <w:rPr>
        <w:rFonts w:ascii="Wingdings" w:hAnsi="Wingdings" w:hint="default"/>
      </w:rPr>
    </w:lvl>
    <w:lvl w:ilvl="3" w:tplc="04090001" w:tentative="1">
      <w:start w:val="1"/>
      <w:numFmt w:val="bullet"/>
      <w:lvlText w:val=""/>
      <w:lvlJc w:val="left"/>
      <w:pPr>
        <w:ind w:left="1800" w:hanging="400"/>
      </w:pPr>
      <w:rPr>
        <w:rFonts w:ascii="Wingdings" w:hAnsi="Wingdings" w:hint="default"/>
      </w:rPr>
    </w:lvl>
    <w:lvl w:ilvl="4" w:tplc="04090003" w:tentative="1">
      <w:start w:val="1"/>
      <w:numFmt w:val="bullet"/>
      <w:lvlText w:val=""/>
      <w:lvlJc w:val="left"/>
      <w:pPr>
        <w:ind w:left="2200" w:hanging="400"/>
      </w:pPr>
      <w:rPr>
        <w:rFonts w:ascii="Wingdings" w:hAnsi="Wingdings" w:hint="default"/>
      </w:rPr>
    </w:lvl>
    <w:lvl w:ilvl="5" w:tplc="04090005" w:tentative="1">
      <w:start w:val="1"/>
      <w:numFmt w:val="bullet"/>
      <w:lvlText w:val=""/>
      <w:lvlJc w:val="left"/>
      <w:pPr>
        <w:ind w:left="2600" w:hanging="400"/>
      </w:pPr>
      <w:rPr>
        <w:rFonts w:ascii="Wingdings" w:hAnsi="Wingdings" w:hint="default"/>
      </w:rPr>
    </w:lvl>
    <w:lvl w:ilvl="6" w:tplc="04090001" w:tentative="1">
      <w:start w:val="1"/>
      <w:numFmt w:val="bullet"/>
      <w:lvlText w:val=""/>
      <w:lvlJc w:val="left"/>
      <w:pPr>
        <w:ind w:left="3000" w:hanging="400"/>
      </w:pPr>
      <w:rPr>
        <w:rFonts w:ascii="Wingdings" w:hAnsi="Wingdings" w:hint="default"/>
      </w:rPr>
    </w:lvl>
    <w:lvl w:ilvl="7" w:tplc="04090003" w:tentative="1">
      <w:start w:val="1"/>
      <w:numFmt w:val="bullet"/>
      <w:lvlText w:val=""/>
      <w:lvlJc w:val="left"/>
      <w:pPr>
        <w:ind w:left="3400" w:hanging="400"/>
      </w:pPr>
      <w:rPr>
        <w:rFonts w:ascii="Wingdings" w:hAnsi="Wingdings" w:hint="default"/>
      </w:rPr>
    </w:lvl>
    <w:lvl w:ilvl="8" w:tplc="04090005" w:tentative="1">
      <w:start w:val="1"/>
      <w:numFmt w:val="bullet"/>
      <w:lvlText w:val=""/>
      <w:lvlJc w:val="left"/>
      <w:pPr>
        <w:ind w:left="3800" w:hanging="400"/>
      </w:pPr>
      <w:rPr>
        <w:rFonts w:ascii="Wingdings" w:hAnsi="Wingdings" w:hint="default"/>
      </w:rPr>
    </w:lvl>
  </w:abstractNum>
  <w:abstractNum w:abstractNumId="1" w15:restartNumberingAfterBreak="0">
    <w:nsid w:val="19034928"/>
    <w:multiLevelType w:val="hybridMultilevel"/>
    <w:tmpl w:val="E788DC3C"/>
    <w:lvl w:ilvl="0" w:tplc="B80ADA1C">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28C96718"/>
    <w:multiLevelType w:val="hybridMultilevel"/>
    <w:tmpl w:val="413055A6"/>
    <w:lvl w:ilvl="0" w:tplc="F22ABEB2">
      <w:start w:val="1"/>
      <w:numFmt w:val="bullet"/>
      <w:lvlText w:val=""/>
      <w:lvlJc w:val="left"/>
      <w:pPr>
        <w:ind w:left="760" w:hanging="360"/>
      </w:pPr>
      <w:rPr>
        <w:rFonts w:ascii="Wingdings" w:eastAsiaTheme="minorEastAsia" w:hAnsi="Wingdings" w:cstheme="minorBidi" w:hint="default"/>
        <w:color w:val="auto"/>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39122F21"/>
    <w:multiLevelType w:val="hybridMultilevel"/>
    <w:tmpl w:val="DD84AFD0"/>
    <w:lvl w:ilvl="0" w:tplc="170C7F36">
      <w:numFmt w:val="bullet"/>
      <w:lvlText w:val="■"/>
      <w:lvlJc w:val="left"/>
      <w:pPr>
        <w:ind w:left="760" w:hanging="360"/>
      </w:pPr>
      <w:rPr>
        <w:rFonts w:ascii="맑은 고딕" w:eastAsia="맑은 고딕" w:hAnsi="맑은 고딕" w:cs="Arial"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44DE32D9"/>
    <w:multiLevelType w:val="hybridMultilevel"/>
    <w:tmpl w:val="861E8E2E"/>
    <w:lvl w:ilvl="0" w:tplc="C46CFDFE">
      <w:numFmt w:val="bullet"/>
      <w:lvlText w:val="-"/>
      <w:lvlJc w:val="left"/>
      <w:pPr>
        <w:ind w:left="360" w:hanging="360"/>
      </w:pPr>
      <w:rPr>
        <w:rFonts w:ascii="맑은 고딕" w:eastAsia="맑은 고딕" w:hAnsi="맑은 고딕" w:cstheme="minorBidi" w:hint="eastAsia"/>
        <w:sz w:val="16"/>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 w15:restartNumberingAfterBreak="0">
    <w:nsid w:val="528928D8"/>
    <w:multiLevelType w:val="hybridMultilevel"/>
    <w:tmpl w:val="C382DE20"/>
    <w:lvl w:ilvl="0" w:tplc="EB28077E">
      <w:numFmt w:val="bullet"/>
      <w:lvlText w:val="◆"/>
      <w:lvlJc w:val="left"/>
      <w:pPr>
        <w:ind w:left="760" w:hanging="360"/>
      </w:pPr>
      <w:rPr>
        <w:rFonts w:ascii="맑은 고딕" w:eastAsia="맑은 고딕" w:hAnsi="맑은 고딕" w:cs="Times New Roman" w:hint="eastAsia"/>
        <w:b/>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5E6523ED"/>
    <w:multiLevelType w:val="hybridMultilevel"/>
    <w:tmpl w:val="AB601966"/>
    <w:lvl w:ilvl="0" w:tplc="77D81CD6">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64E8630A"/>
    <w:multiLevelType w:val="hybridMultilevel"/>
    <w:tmpl w:val="61F42304"/>
    <w:lvl w:ilvl="0" w:tplc="4B9ABF4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7538260A"/>
    <w:multiLevelType w:val="hybridMultilevel"/>
    <w:tmpl w:val="E95CEB4E"/>
    <w:lvl w:ilvl="0" w:tplc="C060959C">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15:restartNumberingAfterBreak="0">
    <w:nsid w:val="7C44037D"/>
    <w:multiLevelType w:val="hybridMultilevel"/>
    <w:tmpl w:val="F6ACC3BA"/>
    <w:lvl w:ilvl="0" w:tplc="AE72C30A">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0" w15:restartNumberingAfterBreak="0">
    <w:nsid w:val="7F0A0143"/>
    <w:multiLevelType w:val="hybridMultilevel"/>
    <w:tmpl w:val="1E20040C"/>
    <w:lvl w:ilvl="0" w:tplc="70CCA76E">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1" w15:restartNumberingAfterBreak="0">
    <w:nsid w:val="7F94350C"/>
    <w:multiLevelType w:val="hybridMultilevel"/>
    <w:tmpl w:val="EB584DDE"/>
    <w:lvl w:ilvl="0" w:tplc="7AE4FA46">
      <w:numFmt w:val="bullet"/>
      <w:lvlText w:val=""/>
      <w:lvlJc w:val="left"/>
      <w:pPr>
        <w:ind w:left="760" w:hanging="360"/>
      </w:pPr>
      <w:rPr>
        <w:rFonts w:ascii="Wingdings" w:eastAsia="맑은 고딕" w:hAnsi="Wingdings" w:cs="Arial"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896962420">
    <w:abstractNumId w:val="6"/>
  </w:num>
  <w:num w:numId="2" w16cid:durableId="1612199864">
    <w:abstractNumId w:val="5"/>
  </w:num>
  <w:num w:numId="3" w16cid:durableId="1152140524">
    <w:abstractNumId w:val="7"/>
  </w:num>
  <w:num w:numId="4" w16cid:durableId="1169248426">
    <w:abstractNumId w:val="1"/>
  </w:num>
  <w:num w:numId="5" w16cid:durableId="1736469900">
    <w:abstractNumId w:val="8"/>
  </w:num>
  <w:num w:numId="6" w16cid:durableId="664627319">
    <w:abstractNumId w:val="4"/>
  </w:num>
  <w:num w:numId="7" w16cid:durableId="1546941206">
    <w:abstractNumId w:val="2"/>
  </w:num>
  <w:num w:numId="8" w16cid:durableId="1528982070">
    <w:abstractNumId w:val="0"/>
  </w:num>
  <w:num w:numId="9" w16cid:durableId="571164022">
    <w:abstractNumId w:val="11"/>
  </w:num>
  <w:num w:numId="10" w16cid:durableId="480852996">
    <w:abstractNumId w:val="3"/>
  </w:num>
  <w:num w:numId="11" w16cid:durableId="1755778159">
    <w:abstractNumId w:val="9"/>
  </w:num>
  <w:num w:numId="12" w16cid:durableId="3326891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en-US" w:vendorID="64" w:dllVersion="0" w:nlCheck="1" w:checkStyle="0"/>
  <w:activeWritingStyle w:appName="MSWord" w:lang="ko-KR" w:vendorID="64" w:dllVersion="0" w:nlCheck="1" w:checkStyle="0"/>
  <w:activeWritingStyle w:appName="MSWord" w:lang="fr-FR" w:vendorID="64" w:dllVersion="0" w:nlCheck="1" w:checkStyle="0"/>
  <w:activeWritingStyle w:appName="MSWord" w:lang="en-US" w:vendorID="64" w:dllVersion="4096" w:nlCheck="1" w:checkStyle="0"/>
  <w:activeWritingStyle w:appName="MSWord" w:lang="ko-KR" w:vendorID="64" w:dllVersion="4096" w:nlCheck="1" w:checkStyle="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D0"/>
    <w:rsid w:val="00000C88"/>
    <w:rsid w:val="00000F83"/>
    <w:rsid w:val="0000107E"/>
    <w:rsid w:val="00001C7F"/>
    <w:rsid w:val="00001F4D"/>
    <w:rsid w:val="0000398D"/>
    <w:rsid w:val="00003A54"/>
    <w:rsid w:val="00003CA5"/>
    <w:rsid w:val="000048D6"/>
    <w:rsid w:val="000049C5"/>
    <w:rsid w:val="00004A1A"/>
    <w:rsid w:val="00005C50"/>
    <w:rsid w:val="00010BD9"/>
    <w:rsid w:val="00011932"/>
    <w:rsid w:val="000122FD"/>
    <w:rsid w:val="0001354C"/>
    <w:rsid w:val="00015178"/>
    <w:rsid w:val="00020C11"/>
    <w:rsid w:val="0002144B"/>
    <w:rsid w:val="000215C4"/>
    <w:rsid w:val="000215FA"/>
    <w:rsid w:val="0002289E"/>
    <w:rsid w:val="000229AD"/>
    <w:rsid w:val="0002382A"/>
    <w:rsid w:val="000238B3"/>
    <w:rsid w:val="0002480D"/>
    <w:rsid w:val="00025C7A"/>
    <w:rsid w:val="00026461"/>
    <w:rsid w:val="0002723B"/>
    <w:rsid w:val="00030633"/>
    <w:rsid w:val="00030973"/>
    <w:rsid w:val="0003367F"/>
    <w:rsid w:val="00033E38"/>
    <w:rsid w:val="00034BC2"/>
    <w:rsid w:val="00034DC5"/>
    <w:rsid w:val="00037075"/>
    <w:rsid w:val="00037845"/>
    <w:rsid w:val="00040709"/>
    <w:rsid w:val="0004204A"/>
    <w:rsid w:val="00042AEE"/>
    <w:rsid w:val="00042C7F"/>
    <w:rsid w:val="00042EE7"/>
    <w:rsid w:val="00042FA6"/>
    <w:rsid w:val="0004356C"/>
    <w:rsid w:val="000436E2"/>
    <w:rsid w:val="00043E44"/>
    <w:rsid w:val="00044D87"/>
    <w:rsid w:val="00046293"/>
    <w:rsid w:val="00046DE9"/>
    <w:rsid w:val="0004714F"/>
    <w:rsid w:val="0004767C"/>
    <w:rsid w:val="00047871"/>
    <w:rsid w:val="0004790B"/>
    <w:rsid w:val="00051ACF"/>
    <w:rsid w:val="00052C4E"/>
    <w:rsid w:val="00053CA3"/>
    <w:rsid w:val="00053ECE"/>
    <w:rsid w:val="00054BFF"/>
    <w:rsid w:val="00054CD0"/>
    <w:rsid w:val="00055271"/>
    <w:rsid w:val="00062552"/>
    <w:rsid w:val="00066601"/>
    <w:rsid w:val="0006690C"/>
    <w:rsid w:val="00066AEF"/>
    <w:rsid w:val="00066DCA"/>
    <w:rsid w:val="00066DD4"/>
    <w:rsid w:val="00067E9D"/>
    <w:rsid w:val="00070445"/>
    <w:rsid w:val="00070C51"/>
    <w:rsid w:val="00070DF7"/>
    <w:rsid w:val="000718C6"/>
    <w:rsid w:val="000727B7"/>
    <w:rsid w:val="00072A88"/>
    <w:rsid w:val="00073978"/>
    <w:rsid w:val="000750FB"/>
    <w:rsid w:val="00075D4C"/>
    <w:rsid w:val="00076DE7"/>
    <w:rsid w:val="00080657"/>
    <w:rsid w:val="000809E1"/>
    <w:rsid w:val="00080ED8"/>
    <w:rsid w:val="00081B58"/>
    <w:rsid w:val="0008372C"/>
    <w:rsid w:val="000847B2"/>
    <w:rsid w:val="00085498"/>
    <w:rsid w:val="00086062"/>
    <w:rsid w:val="0008716F"/>
    <w:rsid w:val="000874E6"/>
    <w:rsid w:val="0009134F"/>
    <w:rsid w:val="00091B3A"/>
    <w:rsid w:val="0009227C"/>
    <w:rsid w:val="00092AC6"/>
    <w:rsid w:val="00092C3D"/>
    <w:rsid w:val="00092D04"/>
    <w:rsid w:val="00093090"/>
    <w:rsid w:val="00093905"/>
    <w:rsid w:val="00093969"/>
    <w:rsid w:val="00094071"/>
    <w:rsid w:val="000948FB"/>
    <w:rsid w:val="00095232"/>
    <w:rsid w:val="00096E24"/>
    <w:rsid w:val="00097BAE"/>
    <w:rsid w:val="000A0184"/>
    <w:rsid w:val="000A1330"/>
    <w:rsid w:val="000A150A"/>
    <w:rsid w:val="000A27CD"/>
    <w:rsid w:val="000A34EA"/>
    <w:rsid w:val="000A3BC7"/>
    <w:rsid w:val="000A500D"/>
    <w:rsid w:val="000A6540"/>
    <w:rsid w:val="000A6B7E"/>
    <w:rsid w:val="000A734B"/>
    <w:rsid w:val="000A756C"/>
    <w:rsid w:val="000B0B71"/>
    <w:rsid w:val="000B0E74"/>
    <w:rsid w:val="000B1DB4"/>
    <w:rsid w:val="000B39DE"/>
    <w:rsid w:val="000B3C19"/>
    <w:rsid w:val="000B3D72"/>
    <w:rsid w:val="000B3F37"/>
    <w:rsid w:val="000B4F83"/>
    <w:rsid w:val="000B537F"/>
    <w:rsid w:val="000B6ABA"/>
    <w:rsid w:val="000B723E"/>
    <w:rsid w:val="000C05D6"/>
    <w:rsid w:val="000C0E71"/>
    <w:rsid w:val="000C1079"/>
    <w:rsid w:val="000C1322"/>
    <w:rsid w:val="000C1B89"/>
    <w:rsid w:val="000C3263"/>
    <w:rsid w:val="000C446B"/>
    <w:rsid w:val="000C4871"/>
    <w:rsid w:val="000C4A3F"/>
    <w:rsid w:val="000C761B"/>
    <w:rsid w:val="000D09C1"/>
    <w:rsid w:val="000D172F"/>
    <w:rsid w:val="000D3061"/>
    <w:rsid w:val="000D3BAB"/>
    <w:rsid w:val="000D41A4"/>
    <w:rsid w:val="000D5C9E"/>
    <w:rsid w:val="000D5F37"/>
    <w:rsid w:val="000D6382"/>
    <w:rsid w:val="000D6D73"/>
    <w:rsid w:val="000D7042"/>
    <w:rsid w:val="000D739F"/>
    <w:rsid w:val="000D7647"/>
    <w:rsid w:val="000D7AAF"/>
    <w:rsid w:val="000D7D09"/>
    <w:rsid w:val="000E0E54"/>
    <w:rsid w:val="000E117A"/>
    <w:rsid w:val="000E16D1"/>
    <w:rsid w:val="000E1B99"/>
    <w:rsid w:val="000E285C"/>
    <w:rsid w:val="000E2EBE"/>
    <w:rsid w:val="000E3804"/>
    <w:rsid w:val="000E71B2"/>
    <w:rsid w:val="000E79B5"/>
    <w:rsid w:val="000F0E09"/>
    <w:rsid w:val="000F1B44"/>
    <w:rsid w:val="000F2343"/>
    <w:rsid w:val="000F2389"/>
    <w:rsid w:val="000F2569"/>
    <w:rsid w:val="000F2AAE"/>
    <w:rsid w:val="000F306B"/>
    <w:rsid w:val="000F30DC"/>
    <w:rsid w:val="000F42CE"/>
    <w:rsid w:val="000F4592"/>
    <w:rsid w:val="000F4F57"/>
    <w:rsid w:val="000F5361"/>
    <w:rsid w:val="000F5551"/>
    <w:rsid w:val="000F5B8C"/>
    <w:rsid w:val="000F7107"/>
    <w:rsid w:val="00100079"/>
    <w:rsid w:val="00100748"/>
    <w:rsid w:val="00101D55"/>
    <w:rsid w:val="001027BF"/>
    <w:rsid w:val="00103694"/>
    <w:rsid w:val="00104293"/>
    <w:rsid w:val="00104CC2"/>
    <w:rsid w:val="0010662F"/>
    <w:rsid w:val="001104EE"/>
    <w:rsid w:val="00111DF7"/>
    <w:rsid w:val="001127B4"/>
    <w:rsid w:val="0011480A"/>
    <w:rsid w:val="00115252"/>
    <w:rsid w:val="00115B4B"/>
    <w:rsid w:val="001164A5"/>
    <w:rsid w:val="0011673A"/>
    <w:rsid w:val="0011699F"/>
    <w:rsid w:val="00116BBD"/>
    <w:rsid w:val="00117116"/>
    <w:rsid w:val="00117204"/>
    <w:rsid w:val="00117360"/>
    <w:rsid w:val="00121904"/>
    <w:rsid w:val="00122553"/>
    <w:rsid w:val="00123830"/>
    <w:rsid w:val="0012411A"/>
    <w:rsid w:val="00125F7A"/>
    <w:rsid w:val="0012612A"/>
    <w:rsid w:val="00127106"/>
    <w:rsid w:val="00127492"/>
    <w:rsid w:val="00127822"/>
    <w:rsid w:val="0013077D"/>
    <w:rsid w:val="00130D9F"/>
    <w:rsid w:val="00131BDD"/>
    <w:rsid w:val="00132514"/>
    <w:rsid w:val="00132992"/>
    <w:rsid w:val="001331CB"/>
    <w:rsid w:val="001334C2"/>
    <w:rsid w:val="001340C4"/>
    <w:rsid w:val="00134938"/>
    <w:rsid w:val="001349D2"/>
    <w:rsid w:val="00134F39"/>
    <w:rsid w:val="00135A6A"/>
    <w:rsid w:val="001373B0"/>
    <w:rsid w:val="0013788E"/>
    <w:rsid w:val="001417F7"/>
    <w:rsid w:val="0014310E"/>
    <w:rsid w:val="00143203"/>
    <w:rsid w:val="00144F39"/>
    <w:rsid w:val="00146349"/>
    <w:rsid w:val="00147F4A"/>
    <w:rsid w:val="00150A5C"/>
    <w:rsid w:val="00150B81"/>
    <w:rsid w:val="00151EFC"/>
    <w:rsid w:val="00151FF0"/>
    <w:rsid w:val="0015231D"/>
    <w:rsid w:val="00153BAC"/>
    <w:rsid w:val="00153FA9"/>
    <w:rsid w:val="001541B4"/>
    <w:rsid w:val="00157216"/>
    <w:rsid w:val="00157A63"/>
    <w:rsid w:val="001606CF"/>
    <w:rsid w:val="00161FE8"/>
    <w:rsid w:val="001645CE"/>
    <w:rsid w:val="0016471B"/>
    <w:rsid w:val="00164C10"/>
    <w:rsid w:val="00165A06"/>
    <w:rsid w:val="001673B2"/>
    <w:rsid w:val="00170473"/>
    <w:rsid w:val="00170CEC"/>
    <w:rsid w:val="00170FF7"/>
    <w:rsid w:val="00171101"/>
    <w:rsid w:val="00171163"/>
    <w:rsid w:val="001722F2"/>
    <w:rsid w:val="0017414E"/>
    <w:rsid w:val="00174C06"/>
    <w:rsid w:val="00175F5C"/>
    <w:rsid w:val="001765E6"/>
    <w:rsid w:val="00180334"/>
    <w:rsid w:val="001818B9"/>
    <w:rsid w:val="00183E86"/>
    <w:rsid w:val="001840C0"/>
    <w:rsid w:val="00184342"/>
    <w:rsid w:val="001848C7"/>
    <w:rsid w:val="00185DCE"/>
    <w:rsid w:val="0018607D"/>
    <w:rsid w:val="00186AE4"/>
    <w:rsid w:val="001903D1"/>
    <w:rsid w:val="00192453"/>
    <w:rsid w:val="00192E1C"/>
    <w:rsid w:val="0019453A"/>
    <w:rsid w:val="001946E4"/>
    <w:rsid w:val="00195D68"/>
    <w:rsid w:val="0019620C"/>
    <w:rsid w:val="00196EF1"/>
    <w:rsid w:val="0019707C"/>
    <w:rsid w:val="00197989"/>
    <w:rsid w:val="00197B8E"/>
    <w:rsid w:val="00197BEC"/>
    <w:rsid w:val="001A090D"/>
    <w:rsid w:val="001A0984"/>
    <w:rsid w:val="001A21BE"/>
    <w:rsid w:val="001A2C18"/>
    <w:rsid w:val="001A31E6"/>
    <w:rsid w:val="001A3328"/>
    <w:rsid w:val="001A3BB6"/>
    <w:rsid w:val="001A449A"/>
    <w:rsid w:val="001A4C43"/>
    <w:rsid w:val="001A5F0C"/>
    <w:rsid w:val="001A61D7"/>
    <w:rsid w:val="001A6579"/>
    <w:rsid w:val="001B07CB"/>
    <w:rsid w:val="001B08BE"/>
    <w:rsid w:val="001B1203"/>
    <w:rsid w:val="001B32BB"/>
    <w:rsid w:val="001B3660"/>
    <w:rsid w:val="001B476E"/>
    <w:rsid w:val="001B618E"/>
    <w:rsid w:val="001B6793"/>
    <w:rsid w:val="001C077E"/>
    <w:rsid w:val="001C0AC2"/>
    <w:rsid w:val="001C3255"/>
    <w:rsid w:val="001C549A"/>
    <w:rsid w:val="001C5F59"/>
    <w:rsid w:val="001C6C3E"/>
    <w:rsid w:val="001C78E5"/>
    <w:rsid w:val="001C7D95"/>
    <w:rsid w:val="001D11E7"/>
    <w:rsid w:val="001D2C44"/>
    <w:rsid w:val="001D33F4"/>
    <w:rsid w:val="001D3A35"/>
    <w:rsid w:val="001D4E51"/>
    <w:rsid w:val="001D4F8F"/>
    <w:rsid w:val="001D66D3"/>
    <w:rsid w:val="001D67E1"/>
    <w:rsid w:val="001D7927"/>
    <w:rsid w:val="001D7A16"/>
    <w:rsid w:val="001E08D7"/>
    <w:rsid w:val="001E24AB"/>
    <w:rsid w:val="001E41B9"/>
    <w:rsid w:val="001E4C9A"/>
    <w:rsid w:val="001E52DF"/>
    <w:rsid w:val="001E5E97"/>
    <w:rsid w:val="001E63B6"/>
    <w:rsid w:val="001E6C96"/>
    <w:rsid w:val="001E78D3"/>
    <w:rsid w:val="001F1BA3"/>
    <w:rsid w:val="001F261F"/>
    <w:rsid w:val="001F2734"/>
    <w:rsid w:val="001F37FC"/>
    <w:rsid w:val="001F3E27"/>
    <w:rsid w:val="001F7F9B"/>
    <w:rsid w:val="00202306"/>
    <w:rsid w:val="00203D0C"/>
    <w:rsid w:val="00204190"/>
    <w:rsid w:val="002044DA"/>
    <w:rsid w:val="002059DC"/>
    <w:rsid w:val="002062C2"/>
    <w:rsid w:val="002063B5"/>
    <w:rsid w:val="00206AA9"/>
    <w:rsid w:val="002077D4"/>
    <w:rsid w:val="00207D89"/>
    <w:rsid w:val="00210453"/>
    <w:rsid w:val="00210603"/>
    <w:rsid w:val="0021072E"/>
    <w:rsid w:val="002109A2"/>
    <w:rsid w:val="00211DB8"/>
    <w:rsid w:val="00211E71"/>
    <w:rsid w:val="00211FA8"/>
    <w:rsid w:val="00212685"/>
    <w:rsid w:val="00214A88"/>
    <w:rsid w:val="00215306"/>
    <w:rsid w:val="0021799C"/>
    <w:rsid w:val="00220C91"/>
    <w:rsid w:val="0022110A"/>
    <w:rsid w:val="0022112C"/>
    <w:rsid w:val="00221A02"/>
    <w:rsid w:val="00222073"/>
    <w:rsid w:val="00223179"/>
    <w:rsid w:val="0022353A"/>
    <w:rsid w:val="00224021"/>
    <w:rsid w:val="00224EA1"/>
    <w:rsid w:val="002250A3"/>
    <w:rsid w:val="0022581F"/>
    <w:rsid w:val="0022598F"/>
    <w:rsid w:val="00227324"/>
    <w:rsid w:val="002315B7"/>
    <w:rsid w:val="00232920"/>
    <w:rsid w:val="00232A0A"/>
    <w:rsid w:val="00233251"/>
    <w:rsid w:val="00233974"/>
    <w:rsid w:val="002342DD"/>
    <w:rsid w:val="00235550"/>
    <w:rsid w:val="002366CD"/>
    <w:rsid w:val="002367BD"/>
    <w:rsid w:val="00236B53"/>
    <w:rsid w:val="00236C34"/>
    <w:rsid w:val="00237CB9"/>
    <w:rsid w:val="00240309"/>
    <w:rsid w:val="0024137C"/>
    <w:rsid w:val="00242D24"/>
    <w:rsid w:val="0024341D"/>
    <w:rsid w:val="0024387C"/>
    <w:rsid w:val="00244982"/>
    <w:rsid w:val="002462A7"/>
    <w:rsid w:val="00246D11"/>
    <w:rsid w:val="00246D8F"/>
    <w:rsid w:val="002474A6"/>
    <w:rsid w:val="00250F3D"/>
    <w:rsid w:val="00251AEA"/>
    <w:rsid w:val="00252709"/>
    <w:rsid w:val="002529D0"/>
    <w:rsid w:val="00252F2A"/>
    <w:rsid w:val="00253090"/>
    <w:rsid w:val="00254082"/>
    <w:rsid w:val="002609D7"/>
    <w:rsid w:val="00260F64"/>
    <w:rsid w:val="0026218A"/>
    <w:rsid w:val="0026235E"/>
    <w:rsid w:val="00262D92"/>
    <w:rsid w:val="00262DE9"/>
    <w:rsid w:val="002631EA"/>
    <w:rsid w:val="00264F35"/>
    <w:rsid w:val="00265BD0"/>
    <w:rsid w:val="00265E08"/>
    <w:rsid w:val="00270338"/>
    <w:rsid w:val="00270560"/>
    <w:rsid w:val="00271FFC"/>
    <w:rsid w:val="00272CBC"/>
    <w:rsid w:val="00275135"/>
    <w:rsid w:val="00275581"/>
    <w:rsid w:val="0027633C"/>
    <w:rsid w:val="002769F7"/>
    <w:rsid w:val="00280AA0"/>
    <w:rsid w:val="002810C7"/>
    <w:rsid w:val="00281731"/>
    <w:rsid w:val="00281862"/>
    <w:rsid w:val="00282A08"/>
    <w:rsid w:val="00283060"/>
    <w:rsid w:val="0028488A"/>
    <w:rsid w:val="00284B85"/>
    <w:rsid w:val="00285FD4"/>
    <w:rsid w:val="00286717"/>
    <w:rsid w:val="00286928"/>
    <w:rsid w:val="00287A44"/>
    <w:rsid w:val="0029031A"/>
    <w:rsid w:val="00290E8F"/>
    <w:rsid w:val="00290F50"/>
    <w:rsid w:val="0029136C"/>
    <w:rsid w:val="00294904"/>
    <w:rsid w:val="00294EEB"/>
    <w:rsid w:val="0029582B"/>
    <w:rsid w:val="00296CAB"/>
    <w:rsid w:val="00296E78"/>
    <w:rsid w:val="00297302"/>
    <w:rsid w:val="00297BC9"/>
    <w:rsid w:val="00297EDA"/>
    <w:rsid w:val="00297F4F"/>
    <w:rsid w:val="002A0785"/>
    <w:rsid w:val="002A34C7"/>
    <w:rsid w:val="002A39F5"/>
    <w:rsid w:val="002A514B"/>
    <w:rsid w:val="002A5672"/>
    <w:rsid w:val="002A5D68"/>
    <w:rsid w:val="002A605C"/>
    <w:rsid w:val="002A6650"/>
    <w:rsid w:val="002A6FB7"/>
    <w:rsid w:val="002A76CF"/>
    <w:rsid w:val="002B108F"/>
    <w:rsid w:val="002B10D1"/>
    <w:rsid w:val="002B160B"/>
    <w:rsid w:val="002B1DEF"/>
    <w:rsid w:val="002B45E5"/>
    <w:rsid w:val="002B6567"/>
    <w:rsid w:val="002C0E6B"/>
    <w:rsid w:val="002C0F23"/>
    <w:rsid w:val="002C1135"/>
    <w:rsid w:val="002C1A78"/>
    <w:rsid w:val="002C28E2"/>
    <w:rsid w:val="002C2B16"/>
    <w:rsid w:val="002C42ED"/>
    <w:rsid w:val="002C445C"/>
    <w:rsid w:val="002C4A09"/>
    <w:rsid w:val="002C513B"/>
    <w:rsid w:val="002C51A3"/>
    <w:rsid w:val="002C65FC"/>
    <w:rsid w:val="002C6764"/>
    <w:rsid w:val="002C75BE"/>
    <w:rsid w:val="002C773C"/>
    <w:rsid w:val="002D1592"/>
    <w:rsid w:val="002D17F1"/>
    <w:rsid w:val="002D1A2C"/>
    <w:rsid w:val="002D257D"/>
    <w:rsid w:val="002D2DCA"/>
    <w:rsid w:val="002D490D"/>
    <w:rsid w:val="002D4D04"/>
    <w:rsid w:val="002D4D8F"/>
    <w:rsid w:val="002D4E92"/>
    <w:rsid w:val="002D5A68"/>
    <w:rsid w:val="002D7824"/>
    <w:rsid w:val="002E1DD9"/>
    <w:rsid w:val="002E3EAF"/>
    <w:rsid w:val="002E4A32"/>
    <w:rsid w:val="002E5DE3"/>
    <w:rsid w:val="002E7582"/>
    <w:rsid w:val="002F1797"/>
    <w:rsid w:val="002F2AA0"/>
    <w:rsid w:val="002F3485"/>
    <w:rsid w:val="002F388E"/>
    <w:rsid w:val="002F5068"/>
    <w:rsid w:val="002F580A"/>
    <w:rsid w:val="002F7402"/>
    <w:rsid w:val="002F7AF7"/>
    <w:rsid w:val="002F7B00"/>
    <w:rsid w:val="00300073"/>
    <w:rsid w:val="00300266"/>
    <w:rsid w:val="00300F5B"/>
    <w:rsid w:val="003010FD"/>
    <w:rsid w:val="003014ED"/>
    <w:rsid w:val="003016C2"/>
    <w:rsid w:val="00304989"/>
    <w:rsid w:val="0030577D"/>
    <w:rsid w:val="00305F6D"/>
    <w:rsid w:val="00305FA3"/>
    <w:rsid w:val="003078F5"/>
    <w:rsid w:val="003121A2"/>
    <w:rsid w:val="00312C7C"/>
    <w:rsid w:val="00312EB4"/>
    <w:rsid w:val="0031375E"/>
    <w:rsid w:val="00313B21"/>
    <w:rsid w:val="0031459F"/>
    <w:rsid w:val="00314E6D"/>
    <w:rsid w:val="00315848"/>
    <w:rsid w:val="00315B93"/>
    <w:rsid w:val="00316AA7"/>
    <w:rsid w:val="0031713A"/>
    <w:rsid w:val="003176BD"/>
    <w:rsid w:val="00317CA0"/>
    <w:rsid w:val="00320337"/>
    <w:rsid w:val="003205E9"/>
    <w:rsid w:val="00320CDC"/>
    <w:rsid w:val="00321866"/>
    <w:rsid w:val="00321889"/>
    <w:rsid w:val="00322F19"/>
    <w:rsid w:val="00323AB5"/>
    <w:rsid w:val="003240B2"/>
    <w:rsid w:val="00325304"/>
    <w:rsid w:val="00326AB4"/>
    <w:rsid w:val="00327175"/>
    <w:rsid w:val="00327291"/>
    <w:rsid w:val="003308EB"/>
    <w:rsid w:val="0033096C"/>
    <w:rsid w:val="00331A9F"/>
    <w:rsid w:val="00331D44"/>
    <w:rsid w:val="0033236B"/>
    <w:rsid w:val="00332918"/>
    <w:rsid w:val="003333E1"/>
    <w:rsid w:val="003338EC"/>
    <w:rsid w:val="0033443B"/>
    <w:rsid w:val="00334D04"/>
    <w:rsid w:val="003364CA"/>
    <w:rsid w:val="003373D5"/>
    <w:rsid w:val="00337683"/>
    <w:rsid w:val="00340E9C"/>
    <w:rsid w:val="00341A11"/>
    <w:rsid w:val="0034282F"/>
    <w:rsid w:val="003429BD"/>
    <w:rsid w:val="00342A38"/>
    <w:rsid w:val="00342D0D"/>
    <w:rsid w:val="00344145"/>
    <w:rsid w:val="0034442E"/>
    <w:rsid w:val="00344A7A"/>
    <w:rsid w:val="003452F4"/>
    <w:rsid w:val="003466DF"/>
    <w:rsid w:val="0034792E"/>
    <w:rsid w:val="00347C86"/>
    <w:rsid w:val="0035057E"/>
    <w:rsid w:val="00351879"/>
    <w:rsid w:val="0035257C"/>
    <w:rsid w:val="00354994"/>
    <w:rsid w:val="0035518B"/>
    <w:rsid w:val="00355367"/>
    <w:rsid w:val="003556A1"/>
    <w:rsid w:val="00355889"/>
    <w:rsid w:val="00356BF7"/>
    <w:rsid w:val="00356F4F"/>
    <w:rsid w:val="0035741E"/>
    <w:rsid w:val="0036107B"/>
    <w:rsid w:val="00361240"/>
    <w:rsid w:val="00363F17"/>
    <w:rsid w:val="0036555B"/>
    <w:rsid w:val="0036588C"/>
    <w:rsid w:val="003663F2"/>
    <w:rsid w:val="003665B0"/>
    <w:rsid w:val="00370B48"/>
    <w:rsid w:val="00371827"/>
    <w:rsid w:val="00373322"/>
    <w:rsid w:val="003733C8"/>
    <w:rsid w:val="00374BA8"/>
    <w:rsid w:val="0037509C"/>
    <w:rsid w:val="003800FF"/>
    <w:rsid w:val="003808F8"/>
    <w:rsid w:val="00380A41"/>
    <w:rsid w:val="003827D6"/>
    <w:rsid w:val="00383270"/>
    <w:rsid w:val="003835D0"/>
    <w:rsid w:val="00383A8E"/>
    <w:rsid w:val="00384102"/>
    <w:rsid w:val="0038498C"/>
    <w:rsid w:val="00384AD3"/>
    <w:rsid w:val="00384E47"/>
    <w:rsid w:val="0038573C"/>
    <w:rsid w:val="00385C86"/>
    <w:rsid w:val="00387E67"/>
    <w:rsid w:val="003918CE"/>
    <w:rsid w:val="00391DA4"/>
    <w:rsid w:val="0039202D"/>
    <w:rsid w:val="00393613"/>
    <w:rsid w:val="00394962"/>
    <w:rsid w:val="00395AC0"/>
    <w:rsid w:val="003972E9"/>
    <w:rsid w:val="003A1E25"/>
    <w:rsid w:val="003A249D"/>
    <w:rsid w:val="003A2E79"/>
    <w:rsid w:val="003A37BD"/>
    <w:rsid w:val="003A41DC"/>
    <w:rsid w:val="003A43D8"/>
    <w:rsid w:val="003A5365"/>
    <w:rsid w:val="003A6F78"/>
    <w:rsid w:val="003A7328"/>
    <w:rsid w:val="003A7D37"/>
    <w:rsid w:val="003B048D"/>
    <w:rsid w:val="003B187B"/>
    <w:rsid w:val="003B25E7"/>
    <w:rsid w:val="003B2E5F"/>
    <w:rsid w:val="003B4685"/>
    <w:rsid w:val="003B630F"/>
    <w:rsid w:val="003C07DD"/>
    <w:rsid w:val="003C0F82"/>
    <w:rsid w:val="003C18F3"/>
    <w:rsid w:val="003C20BA"/>
    <w:rsid w:val="003C2200"/>
    <w:rsid w:val="003C32A7"/>
    <w:rsid w:val="003C35FF"/>
    <w:rsid w:val="003C391A"/>
    <w:rsid w:val="003C3F13"/>
    <w:rsid w:val="003C44A1"/>
    <w:rsid w:val="003C47B6"/>
    <w:rsid w:val="003C4D44"/>
    <w:rsid w:val="003C558D"/>
    <w:rsid w:val="003C5DAF"/>
    <w:rsid w:val="003C60E5"/>
    <w:rsid w:val="003C6F08"/>
    <w:rsid w:val="003C7944"/>
    <w:rsid w:val="003D006A"/>
    <w:rsid w:val="003D0ED8"/>
    <w:rsid w:val="003D1824"/>
    <w:rsid w:val="003D28C9"/>
    <w:rsid w:val="003D30D5"/>
    <w:rsid w:val="003D407C"/>
    <w:rsid w:val="003D430D"/>
    <w:rsid w:val="003D4400"/>
    <w:rsid w:val="003D4464"/>
    <w:rsid w:val="003D4CFD"/>
    <w:rsid w:val="003D6B0A"/>
    <w:rsid w:val="003E1AD0"/>
    <w:rsid w:val="003E1C67"/>
    <w:rsid w:val="003E223F"/>
    <w:rsid w:val="003E39C1"/>
    <w:rsid w:val="003E5180"/>
    <w:rsid w:val="003F0CC7"/>
    <w:rsid w:val="003F0E20"/>
    <w:rsid w:val="003F1570"/>
    <w:rsid w:val="003F16F9"/>
    <w:rsid w:val="003F3503"/>
    <w:rsid w:val="003F39AC"/>
    <w:rsid w:val="003F40FF"/>
    <w:rsid w:val="003F54A2"/>
    <w:rsid w:val="003F6978"/>
    <w:rsid w:val="003F6C5C"/>
    <w:rsid w:val="003F7751"/>
    <w:rsid w:val="003F7757"/>
    <w:rsid w:val="003F776B"/>
    <w:rsid w:val="00400AD3"/>
    <w:rsid w:val="00400D64"/>
    <w:rsid w:val="00403EED"/>
    <w:rsid w:val="00407692"/>
    <w:rsid w:val="00407735"/>
    <w:rsid w:val="00407CD7"/>
    <w:rsid w:val="004102C5"/>
    <w:rsid w:val="00410BBA"/>
    <w:rsid w:val="00411A1E"/>
    <w:rsid w:val="00411D3F"/>
    <w:rsid w:val="004128EA"/>
    <w:rsid w:val="00413434"/>
    <w:rsid w:val="00413682"/>
    <w:rsid w:val="0041371B"/>
    <w:rsid w:val="00413C6D"/>
    <w:rsid w:val="004140E1"/>
    <w:rsid w:val="00414199"/>
    <w:rsid w:val="004156E4"/>
    <w:rsid w:val="004176F7"/>
    <w:rsid w:val="00417D96"/>
    <w:rsid w:val="00420696"/>
    <w:rsid w:val="00422FE2"/>
    <w:rsid w:val="004231A2"/>
    <w:rsid w:val="0042523C"/>
    <w:rsid w:val="00427B5E"/>
    <w:rsid w:val="004305C4"/>
    <w:rsid w:val="00431915"/>
    <w:rsid w:val="00432E4D"/>
    <w:rsid w:val="00433411"/>
    <w:rsid w:val="0043382B"/>
    <w:rsid w:val="004339FD"/>
    <w:rsid w:val="00433A6E"/>
    <w:rsid w:val="00434855"/>
    <w:rsid w:val="00435487"/>
    <w:rsid w:val="0043550D"/>
    <w:rsid w:val="004358BA"/>
    <w:rsid w:val="00437ECE"/>
    <w:rsid w:val="004409FE"/>
    <w:rsid w:val="00440DF7"/>
    <w:rsid w:val="004423F2"/>
    <w:rsid w:val="0044420E"/>
    <w:rsid w:val="004442D5"/>
    <w:rsid w:val="00444F27"/>
    <w:rsid w:val="00445BE0"/>
    <w:rsid w:val="00445D02"/>
    <w:rsid w:val="00446127"/>
    <w:rsid w:val="0044725B"/>
    <w:rsid w:val="00450482"/>
    <w:rsid w:val="00451AFF"/>
    <w:rsid w:val="00451CE9"/>
    <w:rsid w:val="00452A89"/>
    <w:rsid w:val="00452D9A"/>
    <w:rsid w:val="004545E8"/>
    <w:rsid w:val="00454DC8"/>
    <w:rsid w:val="00455913"/>
    <w:rsid w:val="00455FD4"/>
    <w:rsid w:val="00456158"/>
    <w:rsid w:val="004566EF"/>
    <w:rsid w:val="004569DB"/>
    <w:rsid w:val="004572D1"/>
    <w:rsid w:val="00457B71"/>
    <w:rsid w:val="004604CC"/>
    <w:rsid w:val="00460EE6"/>
    <w:rsid w:val="004621C9"/>
    <w:rsid w:val="00464640"/>
    <w:rsid w:val="004647B1"/>
    <w:rsid w:val="004649F1"/>
    <w:rsid w:val="00464F52"/>
    <w:rsid w:val="004650B0"/>
    <w:rsid w:val="0046581F"/>
    <w:rsid w:val="00465A7C"/>
    <w:rsid w:val="0046674B"/>
    <w:rsid w:val="0046789D"/>
    <w:rsid w:val="00467FDC"/>
    <w:rsid w:val="0047036A"/>
    <w:rsid w:val="00470BC4"/>
    <w:rsid w:val="00471B1A"/>
    <w:rsid w:val="00472837"/>
    <w:rsid w:val="004753C1"/>
    <w:rsid w:val="00475562"/>
    <w:rsid w:val="00481342"/>
    <w:rsid w:val="00481ECA"/>
    <w:rsid w:val="0048283F"/>
    <w:rsid w:val="00482A7D"/>
    <w:rsid w:val="004838DD"/>
    <w:rsid w:val="004861C4"/>
    <w:rsid w:val="0049123C"/>
    <w:rsid w:val="00491689"/>
    <w:rsid w:val="00491C61"/>
    <w:rsid w:val="004925AD"/>
    <w:rsid w:val="00492CED"/>
    <w:rsid w:val="0049788F"/>
    <w:rsid w:val="004A00CD"/>
    <w:rsid w:val="004A2132"/>
    <w:rsid w:val="004A246C"/>
    <w:rsid w:val="004A2577"/>
    <w:rsid w:val="004A271A"/>
    <w:rsid w:val="004A40E5"/>
    <w:rsid w:val="004A483F"/>
    <w:rsid w:val="004A5997"/>
    <w:rsid w:val="004A5B5B"/>
    <w:rsid w:val="004A683D"/>
    <w:rsid w:val="004A6BD1"/>
    <w:rsid w:val="004A71B1"/>
    <w:rsid w:val="004A76DA"/>
    <w:rsid w:val="004A7B0B"/>
    <w:rsid w:val="004B0493"/>
    <w:rsid w:val="004B374D"/>
    <w:rsid w:val="004B3BE6"/>
    <w:rsid w:val="004B4651"/>
    <w:rsid w:val="004B5684"/>
    <w:rsid w:val="004C1092"/>
    <w:rsid w:val="004C11D0"/>
    <w:rsid w:val="004C2EA3"/>
    <w:rsid w:val="004C3432"/>
    <w:rsid w:val="004C5C85"/>
    <w:rsid w:val="004C6E0A"/>
    <w:rsid w:val="004C7CFF"/>
    <w:rsid w:val="004C7F0C"/>
    <w:rsid w:val="004D193F"/>
    <w:rsid w:val="004D3017"/>
    <w:rsid w:val="004D5BAA"/>
    <w:rsid w:val="004D6369"/>
    <w:rsid w:val="004D7170"/>
    <w:rsid w:val="004E027F"/>
    <w:rsid w:val="004E0673"/>
    <w:rsid w:val="004E2287"/>
    <w:rsid w:val="004E3166"/>
    <w:rsid w:val="004E3329"/>
    <w:rsid w:val="004E34FB"/>
    <w:rsid w:val="004E4B7A"/>
    <w:rsid w:val="004E5263"/>
    <w:rsid w:val="004E5DCB"/>
    <w:rsid w:val="004E690D"/>
    <w:rsid w:val="004F0A34"/>
    <w:rsid w:val="004F27DC"/>
    <w:rsid w:val="004F4828"/>
    <w:rsid w:val="004F4B31"/>
    <w:rsid w:val="004F4C67"/>
    <w:rsid w:val="004F50B9"/>
    <w:rsid w:val="004F5925"/>
    <w:rsid w:val="004F64DB"/>
    <w:rsid w:val="004F7978"/>
    <w:rsid w:val="004F7A9B"/>
    <w:rsid w:val="004F7CB1"/>
    <w:rsid w:val="00500534"/>
    <w:rsid w:val="00500992"/>
    <w:rsid w:val="00500B37"/>
    <w:rsid w:val="005027AD"/>
    <w:rsid w:val="00502C4B"/>
    <w:rsid w:val="00502EB4"/>
    <w:rsid w:val="005040F8"/>
    <w:rsid w:val="0050544A"/>
    <w:rsid w:val="00506038"/>
    <w:rsid w:val="005060D9"/>
    <w:rsid w:val="005104F4"/>
    <w:rsid w:val="0051094A"/>
    <w:rsid w:val="00510C65"/>
    <w:rsid w:val="00512577"/>
    <w:rsid w:val="00512A67"/>
    <w:rsid w:val="00512B8B"/>
    <w:rsid w:val="005131D5"/>
    <w:rsid w:val="005134AA"/>
    <w:rsid w:val="0051408F"/>
    <w:rsid w:val="00514EC0"/>
    <w:rsid w:val="00515F2D"/>
    <w:rsid w:val="0051748F"/>
    <w:rsid w:val="005175C1"/>
    <w:rsid w:val="005178DF"/>
    <w:rsid w:val="00521911"/>
    <w:rsid w:val="00521A0B"/>
    <w:rsid w:val="00522151"/>
    <w:rsid w:val="005222B6"/>
    <w:rsid w:val="0052267F"/>
    <w:rsid w:val="00523875"/>
    <w:rsid w:val="00525440"/>
    <w:rsid w:val="00526805"/>
    <w:rsid w:val="0052738E"/>
    <w:rsid w:val="00527F32"/>
    <w:rsid w:val="0053085D"/>
    <w:rsid w:val="005318A0"/>
    <w:rsid w:val="00534D43"/>
    <w:rsid w:val="005356B7"/>
    <w:rsid w:val="00535C4F"/>
    <w:rsid w:val="00535DBD"/>
    <w:rsid w:val="0053619E"/>
    <w:rsid w:val="0053640E"/>
    <w:rsid w:val="005364AB"/>
    <w:rsid w:val="00536FC3"/>
    <w:rsid w:val="00537098"/>
    <w:rsid w:val="005378B8"/>
    <w:rsid w:val="00540605"/>
    <w:rsid w:val="005408BB"/>
    <w:rsid w:val="00540ADC"/>
    <w:rsid w:val="005410E6"/>
    <w:rsid w:val="00544B44"/>
    <w:rsid w:val="005451A9"/>
    <w:rsid w:val="00546167"/>
    <w:rsid w:val="00546339"/>
    <w:rsid w:val="005464DC"/>
    <w:rsid w:val="0055051B"/>
    <w:rsid w:val="00551510"/>
    <w:rsid w:val="00551A48"/>
    <w:rsid w:val="00552018"/>
    <w:rsid w:val="00552794"/>
    <w:rsid w:val="00552EF8"/>
    <w:rsid w:val="005530E8"/>
    <w:rsid w:val="00553DA8"/>
    <w:rsid w:val="00554D72"/>
    <w:rsid w:val="00555553"/>
    <w:rsid w:val="00556B0E"/>
    <w:rsid w:val="00556C1F"/>
    <w:rsid w:val="00556C98"/>
    <w:rsid w:val="00557091"/>
    <w:rsid w:val="0055775C"/>
    <w:rsid w:val="00560C8E"/>
    <w:rsid w:val="005613E9"/>
    <w:rsid w:val="00561B2C"/>
    <w:rsid w:val="005623BD"/>
    <w:rsid w:val="00562543"/>
    <w:rsid w:val="00563D44"/>
    <w:rsid w:val="0056584E"/>
    <w:rsid w:val="00565C6B"/>
    <w:rsid w:val="0056765B"/>
    <w:rsid w:val="00567C6B"/>
    <w:rsid w:val="00570103"/>
    <w:rsid w:val="005701B9"/>
    <w:rsid w:val="005717F0"/>
    <w:rsid w:val="00571AA2"/>
    <w:rsid w:val="0057272A"/>
    <w:rsid w:val="00572D10"/>
    <w:rsid w:val="00573866"/>
    <w:rsid w:val="00574A9D"/>
    <w:rsid w:val="00574BA9"/>
    <w:rsid w:val="00574E65"/>
    <w:rsid w:val="005802D8"/>
    <w:rsid w:val="00582412"/>
    <w:rsid w:val="00585340"/>
    <w:rsid w:val="00585DEB"/>
    <w:rsid w:val="005869ED"/>
    <w:rsid w:val="0058783E"/>
    <w:rsid w:val="00587842"/>
    <w:rsid w:val="00587A63"/>
    <w:rsid w:val="00587FE2"/>
    <w:rsid w:val="005911A3"/>
    <w:rsid w:val="00592D3D"/>
    <w:rsid w:val="0059452A"/>
    <w:rsid w:val="00594677"/>
    <w:rsid w:val="00594D0D"/>
    <w:rsid w:val="00595488"/>
    <w:rsid w:val="0059595E"/>
    <w:rsid w:val="00597AD8"/>
    <w:rsid w:val="005A190F"/>
    <w:rsid w:val="005A1E93"/>
    <w:rsid w:val="005A2BBA"/>
    <w:rsid w:val="005A2CDD"/>
    <w:rsid w:val="005A323F"/>
    <w:rsid w:val="005A3FDB"/>
    <w:rsid w:val="005A49FF"/>
    <w:rsid w:val="005A5B4C"/>
    <w:rsid w:val="005A63C1"/>
    <w:rsid w:val="005A6481"/>
    <w:rsid w:val="005A6E1A"/>
    <w:rsid w:val="005A6EBB"/>
    <w:rsid w:val="005A7451"/>
    <w:rsid w:val="005B0474"/>
    <w:rsid w:val="005B0D61"/>
    <w:rsid w:val="005B1C00"/>
    <w:rsid w:val="005B1D02"/>
    <w:rsid w:val="005B1FB2"/>
    <w:rsid w:val="005B3212"/>
    <w:rsid w:val="005B36C9"/>
    <w:rsid w:val="005B6992"/>
    <w:rsid w:val="005B6DB3"/>
    <w:rsid w:val="005C0AA3"/>
    <w:rsid w:val="005C4E81"/>
    <w:rsid w:val="005C50C4"/>
    <w:rsid w:val="005C52E1"/>
    <w:rsid w:val="005C627D"/>
    <w:rsid w:val="005C6CEE"/>
    <w:rsid w:val="005C6EC9"/>
    <w:rsid w:val="005C712C"/>
    <w:rsid w:val="005D0C0F"/>
    <w:rsid w:val="005D1412"/>
    <w:rsid w:val="005D15F3"/>
    <w:rsid w:val="005D3428"/>
    <w:rsid w:val="005D3444"/>
    <w:rsid w:val="005D4014"/>
    <w:rsid w:val="005D4270"/>
    <w:rsid w:val="005D4B14"/>
    <w:rsid w:val="005D4B1E"/>
    <w:rsid w:val="005D5114"/>
    <w:rsid w:val="005D51B5"/>
    <w:rsid w:val="005D55E2"/>
    <w:rsid w:val="005D5D50"/>
    <w:rsid w:val="005D5D67"/>
    <w:rsid w:val="005D6519"/>
    <w:rsid w:val="005D6DCC"/>
    <w:rsid w:val="005D7A08"/>
    <w:rsid w:val="005E09C6"/>
    <w:rsid w:val="005E0CC2"/>
    <w:rsid w:val="005E16EC"/>
    <w:rsid w:val="005E429F"/>
    <w:rsid w:val="005E4F91"/>
    <w:rsid w:val="005E50B6"/>
    <w:rsid w:val="005E53FE"/>
    <w:rsid w:val="005E54F6"/>
    <w:rsid w:val="005E5B6E"/>
    <w:rsid w:val="005E60CF"/>
    <w:rsid w:val="005E70A6"/>
    <w:rsid w:val="005E70AE"/>
    <w:rsid w:val="005F2FB4"/>
    <w:rsid w:val="005F3823"/>
    <w:rsid w:val="005F3A40"/>
    <w:rsid w:val="005F4E5A"/>
    <w:rsid w:val="005F5D17"/>
    <w:rsid w:val="005F62BF"/>
    <w:rsid w:val="005F757D"/>
    <w:rsid w:val="0060055D"/>
    <w:rsid w:val="0060281A"/>
    <w:rsid w:val="00602F4C"/>
    <w:rsid w:val="0060337F"/>
    <w:rsid w:val="006036FB"/>
    <w:rsid w:val="00603962"/>
    <w:rsid w:val="0060490E"/>
    <w:rsid w:val="006059B3"/>
    <w:rsid w:val="00606D72"/>
    <w:rsid w:val="006104AF"/>
    <w:rsid w:val="00611DC2"/>
    <w:rsid w:val="00612867"/>
    <w:rsid w:val="0061289A"/>
    <w:rsid w:val="00612C54"/>
    <w:rsid w:val="00612E5A"/>
    <w:rsid w:val="00613389"/>
    <w:rsid w:val="00614689"/>
    <w:rsid w:val="00614883"/>
    <w:rsid w:val="00614B32"/>
    <w:rsid w:val="00614ED2"/>
    <w:rsid w:val="00615042"/>
    <w:rsid w:val="006152A8"/>
    <w:rsid w:val="006155E1"/>
    <w:rsid w:val="00616043"/>
    <w:rsid w:val="00616BBF"/>
    <w:rsid w:val="00617699"/>
    <w:rsid w:val="00620758"/>
    <w:rsid w:val="00620EED"/>
    <w:rsid w:val="006214E2"/>
    <w:rsid w:val="00623845"/>
    <w:rsid w:val="006254C3"/>
    <w:rsid w:val="00626A1C"/>
    <w:rsid w:val="006273C2"/>
    <w:rsid w:val="0063062E"/>
    <w:rsid w:val="006306FB"/>
    <w:rsid w:val="00631346"/>
    <w:rsid w:val="00632213"/>
    <w:rsid w:val="006329CE"/>
    <w:rsid w:val="006336AF"/>
    <w:rsid w:val="006347D3"/>
    <w:rsid w:val="00634B1B"/>
    <w:rsid w:val="006407C3"/>
    <w:rsid w:val="006418CF"/>
    <w:rsid w:val="00641B99"/>
    <w:rsid w:val="00641F3B"/>
    <w:rsid w:val="00642245"/>
    <w:rsid w:val="00642A22"/>
    <w:rsid w:val="00643B1E"/>
    <w:rsid w:val="00646069"/>
    <w:rsid w:val="00647D56"/>
    <w:rsid w:val="006508D3"/>
    <w:rsid w:val="00650DB5"/>
    <w:rsid w:val="006512D8"/>
    <w:rsid w:val="006515A6"/>
    <w:rsid w:val="006515E9"/>
    <w:rsid w:val="00651EF9"/>
    <w:rsid w:val="00652C2A"/>
    <w:rsid w:val="006530D5"/>
    <w:rsid w:val="006544F8"/>
    <w:rsid w:val="006549F3"/>
    <w:rsid w:val="006550A3"/>
    <w:rsid w:val="0065582C"/>
    <w:rsid w:val="0065770D"/>
    <w:rsid w:val="00657E6A"/>
    <w:rsid w:val="00661309"/>
    <w:rsid w:val="006618D6"/>
    <w:rsid w:val="0066261A"/>
    <w:rsid w:val="006635B2"/>
    <w:rsid w:val="0066453D"/>
    <w:rsid w:val="00664A09"/>
    <w:rsid w:val="00665873"/>
    <w:rsid w:val="00665E87"/>
    <w:rsid w:val="006665D2"/>
    <w:rsid w:val="00667486"/>
    <w:rsid w:val="0066761B"/>
    <w:rsid w:val="006709DB"/>
    <w:rsid w:val="00670EA7"/>
    <w:rsid w:val="00672B35"/>
    <w:rsid w:val="00673C48"/>
    <w:rsid w:val="00674727"/>
    <w:rsid w:val="00674E22"/>
    <w:rsid w:val="00675567"/>
    <w:rsid w:val="00675B1A"/>
    <w:rsid w:val="00675F8F"/>
    <w:rsid w:val="00676732"/>
    <w:rsid w:val="00676E19"/>
    <w:rsid w:val="006804E9"/>
    <w:rsid w:val="0068116A"/>
    <w:rsid w:val="006827AC"/>
    <w:rsid w:val="0068322F"/>
    <w:rsid w:val="00683383"/>
    <w:rsid w:val="00684106"/>
    <w:rsid w:val="006844D3"/>
    <w:rsid w:val="0068542E"/>
    <w:rsid w:val="006858D2"/>
    <w:rsid w:val="006861C2"/>
    <w:rsid w:val="00686D1A"/>
    <w:rsid w:val="0068750D"/>
    <w:rsid w:val="0069136F"/>
    <w:rsid w:val="00692174"/>
    <w:rsid w:val="006929E0"/>
    <w:rsid w:val="00692BB5"/>
    <w:rsid w:val="00694707"/>
    <w:rsid w:val="00694AFC"/>
    <w:rsid w:val="00695BC0"/>
    <w:rsid w:val="00695CD5"/>
    <w:rsid w:val="00695F3F"/>
    <w:rsid w:val="00697F72"/>
    <w:rsid w:val="006A0CC8"/>
    <w:rsid w:val="006A163C"/>
    <w:rsid w:val="006A2152"/>
    <w:rsid w:val="006A48D1"/>
    <w:rsid w:val="006A4F66"/>
    <w:rsid w:val="006B0F24"/>
    <w:rsid w:val="006B14F3"/>
    <w:rsid w:val="006B24EC"/>
    <w:rsid w:val="006B2D8F"/>
    <w:rsid w:val="006B3745"/>
    <w:rsid w:val="006B43FE"/>
    <w:rsid w:val="006B5B28"/>
    <w:rsid w:val="006B6A90"/>
    <w:rsid w:val="006C0A21"/>
    <w:rsid w:val="006C2436"/>
    <w:rsid w:val="006C377E"/>
    <w:rsid w:val="006C4163"/>
    <w:rsid w:val="006C4478"/>
    <w:rsid w:val="006C4A8B"/>
    <w:rsid w:val="006C5EDD"/>
    <w:rsid w:val="006C637A"/>
    <w:rsid w:val="006C7D75"/>
    <w:rsid w:val="006C7F54"/>
    <w:rsid w:val="006D08E2"/>
    <w:rsid w:val="006D0D8E"/>
    <w:rsid w:val="006D153A"/>
    <w:rsid w:val="006D16DB"/>
    <w:rsid w:val="006D1B26"/>
    <w:rsid w:val="006D208D"/>
    <w:rsid w:val="006D26F7"/>
    <w:rsid w:val="006D26F8"/>
    <w:rsid w:val="006D3002"/>
    <w:rsid w:val="006D4034"/>
    <w:rsid w:val="006D441D"/>
    <w:rsid w:val="006D6A38"/>
    <w:rsid w:val="006D7289"/>
    <w:rsid w:val="006E0692"/>
    <w:rsid w:val="006E0FB9"/>
    <w:rsid w:val="006E26BC"/>
    <w:rsid w:val="006E2A58"/>
    <w:rsid w:val="006E3880"/>
    <w:rsid w:val="006E3E45"/>
    <w:rsid w:val="006E3ECD"/>
    <w:rsid w:val="006E4504"/>
    <w:rsid w:val="006E4AFF"/>
    <w:rsid w:val="006E533F"/>
    <w:rsid w:val="006E5A94"/>
    <w:rsid w:val="006E60DF"/>
    <w:rsid w:val="006E6A47"/>
    <w:rsid w:val="006E6D5D"/>
    <w:rsid w:val="006E7022"/>
    <w:rsid w:val="006E7CAB"/>
    <w:rsid w:val="006E7D6E"/>
    <w:rsid w:val="006F04FE"/>
    <w:rsid w:val="006F063D"/>
    <w:rsid w:val="006F19D4"/>
    <w:rsid w:val="006F1CCF"/>
    <w:rsid w:val="006F2122"/>
    <w:rsid w:val="006F2830"/>
    <w:rsid w:val="006F5897"/>
    <w:rsid w:val="006F67B8"/>
    <w:rsid w:val="006F7F94"/>
    <w:rsid w:val="007017E1"/>
    <w:rsid w:val="00702375"/>
    <w:rsid w:val="0070301F"/>
    <w:rsid w:val="007033E5"/>
    <w:rsid w:val="00705F78"/>
    <w:rsid w:val="007066D3"/>
    <w:rsid w:val="00706DF2"/>
    <w:rsid w:val="00707251"/>
    <w:rsid w:val="00710DDE"/>
    <w:rsid w:val="007118F8"/>
    <w:rsid w:val="0071196B"/>
    <w:rsid w:val="00712BA2"/>
    <w:rsid w:val="00712D78"/>
    <w:rsid w:val="00712E9A"/>
    <w:rsid w:val="00715434"/>
    <w:rsid w:val="007159AC"/>
    <w:rsid w:val="00716CFC"/>
    <w:rsid w:val="007174B4"/>
    <w:rsid w:val="0072146E"/>
    <w:rsid w:val="00721E8F"/>
    <w:rsid w:val="007241BB"/>
    <w:rsid w:val="007252A2"/>
    <w:rsid w:val="0072668A"/>
    <w:rsid w:val="007300BF"/>
    <w:rsid w:val="00732B4A"/>
    <w:rsid w:val="00733941"/>
    <w:rsid w:val="00733B3E"/>
    <w:rsid w:val="00733C3B"/>
    <w:rsid w:val="0073405C"/>
    <w:rsid w:val="0073417E"/>
    <w:rsid w:val="00734623"/>
    <w:rsid w:val="00735707"/>
    <w:rsid w:val="00735FF7"/>
    <w:rsid w:val="0073606E"/>
    <w:rsid w:val="00737173"/>
    <w:rsid w:val="0073753B"/>
    <w:rsid w:val="007415AF"/>
    <w:rsid w:val="00742378"/>
    <w:rsid w:val="007426D2"/>
    <w:rsid w:val="007437C4"/>
    <w:rsid w:val="00743AF9"/>
    <w:rsid w:val="0074412C"/>
    <w:rsid w:val="007460C3"/>
    <w:rsid w:val="0074631B"/>
    <w:rsid w:val="007464EB"/>
    <w:rsid w:val="007471F5"/>
    <w:rsid w:val="00747EB6"/>
    <w:rsid w:val="00751133"/>
    <w:rsid w:val="0075376F"/>
    <w:rsid w:val="00753A1B"/>
    <w:rsid w:val="00753B00"/>
    <w:rsid w:val="00756F03"/>
    <w:rsid w:val="00756F3C"/>
    <w:rsid w:val="00757F74"/>
    <w:rsid w:val="00760DFD"/>
    <w:rsid w:val="007611D2"/>
    <w:rsid w:val="00761484"/>
    <w:rsid w:val="0076150F"/>
    <w:rsid w:val="00761CD2"/>
    <w:rsid w:val="007623C1"/>
    <w:rsid w:val="00762DF9"/>
    <w:rsid w:val="0076389C"/>
    <w:rsid w:val="00764597"/>
    <w:rsid w:val="00764E42"/>
    <w:rsid w:val="007676DA"/>
    <w:rsid w:val="007677AF"/>
    <w:rsid w:val="00767CC9"/>
    <w:rsid w:val="00767CEB"/>
    <w:rsid w:val="0077438C"/>
    <w:rsid w:val="00775B31"/>
    <w:rsid w:val="00775E7C"/>
    <w:rsid w:val="007768EB"/>
    <w:rsid w:val="0077796F"/>
    <w:rsid w:val="00777BA8"/>
    <w:rsid w:val="00781136"/>
    <w:rsid w:val="00781BE5"/>
    <w:rsid w:val="00781C2D"/>
    <w:rsid w:val="00781CB0"/>
    <w:rsid w:val="00783B9F"/>
    <w:rsid w:val="00784504"/>
    <w:rsid w:val="0078471C"/>
    <w:rsid w:val="0078522D"/>
    <w:rsid w:val="007854A3"/>
    <w:rsid w:val="00786FFA"/>
    <w:rsid w:val="0079074C"/>
    <w:rsid w:val="00792211"/>
    <w:rsid w:val="0079239A"/>
    <w:rsid w:val="00792A2C"/>
    <w:rsid w:val="007931A2"/>
    <w:rsid w:val="00793757"/>
    <w:rsid w:val="0079675B"/>
    <w:rsid w:val="007A055A"/>
    <w:rsid w:val="007A27DE"/>
    <w:rsid w:val="007A444A"/>
    <w:rsid w:val="007A482E"/>
    <w:rsid w:val="007A512B"/>
    <w:rsid w:val="007A7684"/>
    <w:rsid w:val="007A7D6A"/>
    <w:rsid w:val="007B001C"/>
    <w:rsid w:val="007B01B1"/>
    <w:rsid w:val="007B137A"/>
    <w:rsid w:val="007B14E1"/>
    <w:rsid w:val="007B1832"/>
    <w:rsid w:val="007B21D9"/>
    <w:rsid w:val="007B2431"/>
    <w:rsid w:val="007B28E8"/>
    <w:rsid w:val="007B4717"/>
    <w:rsid w:val="007B6CCD"/>
    <w:rsid w:val="007C0230"/>
    <w:rsid w:val="007C0A7E"/>
    <w:rsid w:val="007C0DCF"/>
    <w:rsid w:val="007C21F1"/>
    <w:rsid w:val="007C5835"/>
    <w:rsid w:val="007C65C9"/>
    <w:rsid w:val="007C6B0C"/>
    <w:rsid w:val="007C6B33"/>
    <w:rsid w:val="007C6FD6"/>
    <w:rsid w:val="007C7E89"/>
    <w:rsid w:val="007D1B4F"/>
    <w:rsid w:val="007D1F3E"/>
    <w:rsid w:val="007D20EC"/>
    <w:rsid w:val="007D2B9A"/>
    <w:rsid w:val="007D2FB3"/>
    <w:rsid w:val="007D328F"/>
    <w:rsid w:val="007D348C"/>
    <w:rsid w:val="007D3788"/>
    <w:rsid w:val="007D4063"/>
    <w:rsid w:val="007D489A"/>
    <w:rsid w:val="007D5AED"/>
    <w:rsid w:val="007D63EC"/>
    <w:rsid w:val="007D6408"/>
    <w:rsid w:val="007D6633"/>
    <w:rsid w:val="007D67A2"/>
    <w:rsid w:val="007D75A8"/>
    <w:rsid w:val="007E169A"/>
    <w:rsid w:val="007E2A0E"/>
    <w:rsid w:val="007E30D3"/>
    <w:rsid w:val="007E3480"/>
    <w:rsid w:val="007E41CB"/>
    <w:rsid w:val="007E4472"/>
    <w:rsid w:val="007E644B"/>
    <w:rsid w:val="007E6D21"/>
    <w:rsid w:val="007E6FFB"/>
    <w:rsid w:val="007E7711"/>
    <w:rsid w:val="007E7C8F"/>
    <w:rsid w:val="007F0180"/>
    <w:rsid w:val="007F052D"/>
    <w:rsid w:val="007F2A10"/>
    <w:rsid w:val="007F2DEE"/>
    <w:rsid w:val="007F3003"/>
    <w:rsid w:val="007F341C"/>
    <w:rsid w:val="007F3A62"/>
    <w:rsid w:val="007F3E58"/>
    <w:rsid w:val="007F423A"/>
    <w:rsid w:val="007F5531"/>
    <w:rsid w:val="007F758D"/>
    <w:rsid w:val="00800078"/>
    <w:rsid w:val="00800BF2"/>
    <w:rsid w:val="00801E2C"/>
    <w:rsid w:val="008021C8"/>
    <w:rsid w:val="00803F16"/>
    <w:rsid w:val="00804372"/>
    <w:rsid w:val="00804A0D"/>
    <w:rsid w:val="008059AB"/>
    <w:rsid w:val="00805CDF"/>
    <w:rsid w:val="00805D0C"/>
    <w:rsid w:val="0080612B"/>
    <w:rsid w:val="0080629F"/>
    <w:rsid w:val="008076BC"/>
    <w:rsid w:val="00807FF1"/>
    <w:rsid w:val="00811764"/>
    <w:rsid w:val="0081221C"/>
    <w:rsid w:val="0081345B"/>
    <w:rsid w:val="00813E90"/>
    <w:rsid w:val="008142F6"/>
    <w:rsid w:val="008144A8"/>
    <w:rsid w:val="008149ED"/>
    <w:rsid w:val="00816C5D"/>
    <w:rsid w:val="0081705E"/>
    <w:rsid w:val="00817A4D"/>
    <w:rsid w:val="008202C8"/>
    <w:rsid w:val="00820358"/>
    <w:rsid w:val="00820D6C"/>
    <w:rsid w:val="00822A7D"/>
    <w:rsid w:val="00823450"/>
    <w:rsid w:val="0082426C"/>
    <w:rsid w:val="00824961"/>
    <w:rsid w:val="0082725A"/>
    <w:rsid w:val="0082739E"/>
    <w:rsid w:val="00827608"/>
    <w:rsid w:val="0082789D"/>
    <w:rsid w:val="00831310"/>
    <w:rsid w:val="00831919"/>
    <w:rsid w:val="00832A80"/>
    <w:rsid w:val="00832C4D"/>
    <w:rsid w:val="00834836"/>
    <w:rsid w:val="00834DB8"/>
    <w:rsid w:val="00835B5A"/>
    <w:rsid w:val="00836205"/>
    <w:rsid w:val="0084034B"/>
    <w:rsid w:val="008411C4"/>
    <w:rsid w:val="00841D62"/>
    <w:rsid w:val="008421A3"/>
    <w:rsid w:val="0084372D"/>
    <w:rsid w:val="00844C55"/>
    <w:rsid w:val="00844D86"/>
    <w:rsid w:val="0084681F"/>
    <w:rsid w:val="00846C5A"/>
    <w:rsid w:val="0084767B"/>
    <w:rsid w:val="00850218"/>
    <w:rsid w:val="008502E3"/>
    <w:rsid w:val="00850467"/>
    <w:rsid w:val="00851DB2"/>
    <w:rsid w:val="008520AC"/>
    <w:rsid w:val="00852D3A"/>
    <w:rsid w:val="008530A0"/>
    <w:rsid w:val="0085373E"/>
    <w:rsid w:val="008543D6"/>
    <w:rsid w:val="00854514"/>
    <w:rsid w:val="00854C32"/>
    <w:rsid w:val="00854C64"/>
    <w:rsid w:val="00855739"/>
    <w:rsid w:val="00855C03"/>
    <w:rsid w:val="00856AA7"/>
    <w:rsid w:val="00856E86"/>
    <w:rsid w:val="008579ED"/>
    <w:rsid w:val="00860055"/>
    <w:rsid w:val="00860DED"/>
    <w:rsid w:val="00861D51"/>
    <w:rsid w:val="00862565"/>
    <w:rsid w:val="00862BA0"/>
    <w:rsid w:val="00863106"/>
    <w:rsid w:val="008634FA"/>
    <w:rsid w:val="0086380E"/>
    <w:rsid w:val="00864EAA"/>
    <w:rsid w:val="00864F44"/>
    <w:rsid w:val="0086588A"/>
    <w:rsid w:val="008671E4"/>
    <w:rsid w:val="0087010B"/>
    <w:rsid w:val="00871DD8"/>
    <w:rsid w:val="008725C1"/>
    <w:rsid w:val="00874435"/>
    <w:rsid w:val="00874448"/>
    <w:rsid w:val="0087462A"/>
    <w:rsid w:val="0087484D"/>
    <w:rsid w:val="00874DAE"/>
    <w:rsid w:val="00874EF3"/>
    <w:rsid w:val="00875845"/>
    <w:rsid w:val="00876D4E"/>
    <w:rsid w:val="00877160"/>
    <w:rsid w:val="0088145A"/>
    <w:rsid w:val="0088349A"/>
    <w:rsid w:val="008836A1"/>
    <w:rsid w:val="00883EF0"/>
    <w:rsid w:val="008847FB"/>
    <w:rsid w:val="00884D4F"/>
    <w:rsid w:val="00885A30"/>
    <w:rsid w:val="00887020"/>
    <w:rsid w:val="008872DC"/>
    <w:rsid w:val="008877B5"/>
    <w:rsid w:val="00890A3D"/>
    <w:rsid w:val="00890AC3"/>
    <w:rsid w:val="008913C5"/>
    <w:rsid w:val="00891C46"/>
    <w:rsid w:val="008922F4"/>
    <w:rsid w:val="00892300"/>
    <w:rsid w:val="0089257B"/>
    <w:rsid w:val="00894345"/>
    <w:rsid w:val="00894EDF"/>
    <w:rsid w:val="008955C6"/>
    <w:rsid w:val="00897165"/>
    <w:rsid w:val="0089759E"/>
    <w:rsid w:val="008A0EAD"/>
    <w:rsid w:val="008A2388"/>
    <w:rsid w:val="008A2DED"/>
    <w:rsid w:val="008A4B11"/>
    <w:rsid w:val="008A4EBF"/>
    <w:rsid w:val="008A51BD"/>
    <w:rsid w:val="008A66CC"/>
    <w:rsid w:val="008A6F1E"/>
    <w:rsid w:val="008A6F74"/>
    <w:rsid w:val="008A70BF"/>
    <w:rsid w:val="008A73B3"/>
    <w:rsid w:val="008A7A2C"/>
    <w:rsid w:val="008A7DD1"/>
    <w:rsid w:val="008B059E"/>
    <w:rsid w:val="008B0EB4"/>
    <w:rsid w:val="008B28D7"/>
    <w:rsid w:val="008B2BA6"/>
    <w:rsid w:val="008B3187"/>
    <w:rsid w:val="008B383F"/>
    <w:rsid w:val="008B3F01"/>
    <w:rsid w:val="008B4409"/>
    <w:rsid w:val="008B5060"/>
    <w:rsid w:val="008B564F"/>
    <w:rsid w:val="008B5752"/>
    <w:rsid w:val="008B6C00"/>
    <w:rsid w:val="008C1472"/>
    <w:rsid w:val="008C20CF"/>
    <w:rsid w:val="008C25C8"/>
    <w:rsid w:val="008C3C16"/>
    <w:rsid w:val="008C43D2"/>
    <w:rsid w:val="008C4CB6"/>
    <w:rsid w:val="008C4D14"/>
    <w:rsid w:val="008C55A2"/>
    <w:rsid w:val="008C5B6F"/>
    <w:rsid w:val="008C6210"/>
    <w:rsid w:val="008C6316"/>
    <w:rsid w:val="008C7654"/>
    <w:rsid w:val="008C7836"/>
    <w:rsid w:val="008C7A0C"/>
    <w:rsid w:val="008D13A3"/>
    <w:rsid w:val="008D1CEE"/>
    <w:rsid w:val="008D22FF"/>
    <w:rsid w:val="008D237F"/>
    <w:rsid w:val="008D3536"/>
    <w:rsid w:val="008D3663"/>
    <w:rsid w:val="008D5060"/>
    <w:rsid w:val="008D6139"/>
    <w:rsid w:val="008D616C"/>
    <w:rsid w:val="008D655D"/>
    <w:rsid w:val="008D7335"/>
    <w:rsid w:val="008D7A7A"/>
    <w:rsid w:val="008E1366"/>
    <w:rsid w:val="008E1F0A"/>
    <w:rsid w:val="008E2021"/>
    <w:rsid w:val="008E27CE"/>
    <w:rsid w:val="008E2A8E"/>
    <w:rsid w:val="008E2B34"/>
    <w:rsid w:val="008E2BCA"/>
    <w:rsid w:val="008E31A8"/>
    <w:rsid w:val="008E45B5"/>
    <w:rsid w:val="008E4C43"/>
    <w:rsid w:val="008E6E0D"/>
    <w:rsid w:val="008F0179"/>
    <w:rsid w:val="008F0AA1"/>
    <w:rsid w:val="008F186E"/>
    <w:rsid w:val="008F1BDA"/>
    <w:rsid w:val="008F3A3E"/>
    <w:rsid w:val="008F638A"/>
    <w:rsid w:val="008F6F6D"/>
    <w:rsid w:val="008F7FB1"/>
    <w:rsid w:val="0090061B"/>
    <w:rsid w:val="00900D4D"/>
    <w:rsid w:val="009010D5"/>
    <w:rsid w:val="00901FA7"/>
    <w:rsid w:val="00902994"/>
    <w:rsid w:val="009035AD"/>
    <w:rsid w:val="0090375A"/>
    <w:rsid w:val="009041A4"/>
    <w:rsid w:val="00904443"/>
    <w:rsid w:val="00905CC3"/>
    <w:rsid w:val="00905D94"/>
    <w:rsid w:val="00906533"/>
    <w:rsid w:val="00906C1F"/>
    <w:rsid w:val="009071DD"/>
    <w:rsid w:val="00907494"/>
    <w:rsid w:val="00907521"/>
    <w:rsid w:val="00907EF4"/>
    <w:rsid w:val="00911737"/>
    <w:rsid w:val="0091277F"/>
    <w:rsid w:val="00912DDD"/>
    <w:rsid w:val="009150D4"/>
    <w:rsid w:val="009156E3"/>
    <w:rsid w:val="009167B0"/>
    <w:rsid w:val="0091691A"/>
    <w:rsid w:val="00917428"/>
    <w:rsid w:val="009177E6"/>
    <w:rsid w:val="009201D5"/>
    <w:rsid w:val="009209DA"/>
    <w:rsid w:val="00921D86"/>
    <w:rsid w:val="0092250E"/>
    <w:rsid w:val="009225CF"/>
    <w:rsid w:val="00922893"/>
    <w:rsid w:val="0092305F"/>
    <w:rsid w:val="00923893"/>
    <w:rsid w:val="00925021"/>
    <w:rsid w:val="0092580B"/>
    <w:rsid w:val="009262B2"/>
    <w:rsid w:val="00927360"/>
    <w:rsid w:val="00927382"/>
    <w:rsid w:val="00927C3D"/>
    <w:rsid w:val="00931BA9"/>
    <w:rsid w:val="009321F0"/>
    <w:rsid w:val="00932286"/>
    <w:rsid w:val="0093282D"/>
    <w:rsid w:val="00933B75"/>
    <w:rsid w:val="00933EB3"/>
    <w:rsid w:val="00934122"/>
    <w:rsid w:val="009351C3"/>
    <w:rsid w:val="00935294"/>
    <w:rsid w:val="00936EB3"/>
    <w:rsid w:val="0093738D"/>
    <w:rsid w:val="00941711"/>
    <w:rsid w:val="00942101"/>
    <w:rsid w:val="00943A65"/>
    <w:rsid w:val="00943D1F"/>
    <w:rsid w:val="00944F67"/>
    <w:rsid w:val="009451E2"/>
    <w:rsid w:val="00945C6E"/>
    <w:rsid w:val="009475FA"/>
    <w:rsid w:val="00950652"/>
    <w:rsid w:val="00951009"/>
    <w:rsid w:val="00952105"/>
    <w:rsid w:val="009527E3"/>
    <w:rsid w:val="00954998"/>
    <w:rsid w:val="009549E9"/>
    <w:rsid w:val="00957C53"/>
    <w:rsid w:val="00957E9D"/>
    <w:rsid w:val="009603DC"/>
    <w:rsid w:val="00961D68"/>
    <w:rsid w:val="00961E58"/>
    <w:rsid w:val="00961E99"/>
    <w:rsid w:val="0096201A"/>
    <w:rsid w:val="009624FC"/>
    <w:rsid w:val="0096306E"/>
    <w:rsid w:val="00963689"/>
    <w:rsid w:val="00963B81"/>
    <w:rsid w:val="009657AC"/>
    <w:rsid w:val="00965CAF"/>
    <w:rsid w:val="00965E86"/>
    <w:rsid w:val="0096600C"/>
    <w:rsid w:val="00966F29"/>
    <w:rsid w:val="0096799A"/>
    <w:rsid w:val="00967D46"/>
    <w:rsid w:val="0097207B"/>
    <w:rsid w:val="00973E09"/>
    <w:rsid w:val="00974014"/>
    <w:rsid w:val="009743ED"/>
    <w:rsid w:val="00974732"/>
    <w:rsid w:val="009750FD"/>
    <w:rsid w:val="00975144"/>
    <w:rsid w:val="00976D94"/>
    <w:rsid w:val="009777E2"/>
    <w:rsid w:val="00977BDC"/>
    <w:rsid w:val="0098023F"/>
    <w:rsid w:val="0098333C"/>
    <w:rsid w:val="009838C4"/>
    <w:rsid w:val="00983A6F"/>
    <w:rsid w:val="009845C6"/>
    <w:rsid w:val="00984723"/>
    <w:rsid w:val="00985089"/>
    <w:rsid w:val="00985E69"/>
    <w:rsid w:val="009862A2"/>
    <w:rsid w:val="009867E2"/>
    <w:rsid w:val="00987727"/>
    <w:rsid w:val="0099018C"/>
    <w:rsid w:val="00990675"/>
    <w:rsid w:val="00991380"/>
    <w:rsid w:val="0099141E"/>
    <w:rsid w:val="0099226A"/>
    <w:rsid w:val="00993DB9"/>
    <w:rsid w:val="009945C7"/>
    <w:rsid w:val="00995E20"/>
    <w:rsid w:val="00995E8C"/>
    <w:rsid w:val="009A0AC3"/>
    <w:rsid w:val="009A13AE"/>
    <w:rsid w:val="009A1A30"/>
    <w:rsid w:val="009A1ED3"/>
    <w:rsid w:val="009A2FFD"/>
    <w:rsid w:val="009A37DD"/>
    <w:rsid w:val="009A4DD1"/>
    <w:rsid w:val="009A5288"/>
    <w:rsid w:val="009A7D34"/>
    <w:rsid w:val="009B0F88"/>
    <w:rsid w:val="009B1652"/>
    <w:rsid w:val="009B1941"/>
    <w:rsid w:val="009B3668"/>
    <w:rsid w:val="009B368A"/>
    <w:rsid w:val="009B45E1"/>
    <w:rsid w:val="009B475E"/>
    <w:rsid w:val="009B48A4"/>
    <w:rsid w:val="009B64F7"/>
    <w:rsid w:val="009B784D"/>
    <w:rsid w:val="009B792E"/>
    <w:rsid w:val="009B7F57"/>
    <w:rsid w:val="009C1596"/>
    <w:rsid w:val="009C179B"/>
    <w:rsid w:val="009C1D60"/>
    <w:rsid w:val="009C3734"/>
    <w:rsid w:val="009C4062"/>
    <w:rsid w:val="009C40B8"/>
    <w:rsid w:val="009C631F"/>
    <w:rsid w:val="009C79FD"/>
    <w:rsid w:val="009D54FD"/>
    <w:rsid w:val="009D5BB0"/>
    <w:rsid w:val="009D6E25"/>
    <w:rsid w:val="009D79F3"/>
    <w:rsid w:val="009D7C6A"/>
    <w:rsid w:val="009D7DB1"/>
    <w:rsid w:val="009E010D"/>
    <w:rsid w:val="009E0156"/>
    <w:rsid w:val="009E074B"/>
    <w:rsid w:val="009E0F91"/>
    <w:rsid w:val="009E1496"/>
    <w:rsid w:val="009E1620"/>
    <w:rsid w:val="009E1647"/>
    <w:rsid w:val="009E32C4"/>
    <w:rsid w:val="009E339B"/>
    <w:rsid w:val="009E3785"/>
    <w:rsid w:val="009E5AA9"/>
    <w:rsid w:val="009E7D7E"/>
    <w:rsid w:val="009E7EB3"/>
    <w:rsid w:val="009F0332"/>
    <w:rsid w:val="009F04E5"/>
    <w:rsid w:val="009F0CDA"/>
    <w:rsid w:val="009F0FAC"/>
    <w:rsid w:val="009F10C3"/>
    <w:rsid w:val="009F12FF"/>
    <w:rsid w:val="009F1623"/>
    <w:rsid w:val="009F2426"/>
    <w:rsid w:val="009F26B2"/>
    <w:rsid w:val="009F2B92"/>
    <w:rsid w:val="009F3133"/>
    <w:rsid w:val="009F3B92"/>
    <w:rsid w:val="009F4D82"/>
    <w:rsid w:val="009F54BB"/>
    <w:rsid w:val="009F5752"/>
    <w:rsid w:val="009F58BC"/>
    <w:rsid w:val="009F58E3"/>
    <w:rsid w:val="009F7456"/>
    <w:rsid w:val="00A01605"/>
    <w:rsid w:val="00A01AA2"/>
    <w:rsid w:val="00A028CB"/>
    <w:rsid w:val="00A06337"/>
    <w:rsid w:val="00A10DD7"/>
    <w:rsid w:val="00A117FE"/>
    <w:rsid w:val="00A118B5"/>
    <w:rsid w:val="00A1234F"/>
    <w:rsid w:val="00A1277D"/>
    <w:rsid w:val="00A12BF3"/>
    <w:rsid w:val="00A130BE"/>
    <w:rsid w:val="00A14873"/>
    <w:rsid w:val="00A15072"/>
    <w:rsid w:val="00A1639A"/>
    <w:rsid w:val="00A166AE"/>
    <w:rsid w:val="00A16FD1"/>
    <w:rsid w:val="00A1706B"/>
    <w:rsid w:val="00A206B9"/>
    <w:rsid w:val="00A21EEB"/>
    <w:rsid w:val="00A22A83"/>
    <w:rsid w:val="00A24D4A"/>
    <w:rsid w:val="00A25095"/>
    <w:rsid w:val="00A256C7"/>
    <w:rsid w:val="00A25D43"/>
    <w:rsid w:val="00A264C2"/>
    <w:rsid w:val="00A266AC"/>
    <w:rsid w:val="00A27893"/>
    <w:rsid w:val="00A27D44"/>
    <w:rsid w:val="00A27E46"/>
    <w:rsid w:val="00A27E8C"/>
    <w:rsid w:val="00A34828"/>
    <w:rsid w:val="00A34C01"/>
    <w:rsid w:val="00A351D9"/>
    <w:rsid w:val="00A352F9"/>
    <w:rsid w:val="00A358B8"/>
    <w:rsid w:val="00A364FD"/>
    <w:rsid w:val="00A369FB"/>
    <w:rsid w:val="00A36FEA"/>
    <w:rsid w:val="00A405BA"/>
    <w:rsid w:val="00A40750"/>
    <w:rsid w:val="00A40B76"/>
    <w:rsid w:val="00A41791"/>
    <w:rsid w:val="00A4280B"/>
    <w:rsid w:val="00A43305"/>
    <w:rsid w:val="00A436A5"/>
    <w:rsid w:val="00A4667F"/>
    <w:rsid w:val="00A46B24"/>
    <w:rsid w:val="00A52696"/>
    <w:rsid w:val="00A52FFB"/>
    <w:rsid w:val="00A54D4A"/>
    <w:rsid w:val="00A556D7"/>
    <w:rsid w:val="00A557E4"/>
    <w:rsid w:val="00A55D84"/>
    <w:rsid w:val="00A612BB"/>
    <w:rsid w:val="00A618D6"/>
    <w:rsid w:val="00A6225D"/>
    <w:rsid w:val="00A62592"/>
    <w:rsid w:val="00A6312B"/>
    <w:rsid w:val="00A64565"/>
    <w:rsid w:val="00A64BD7"/>
    <w:rsid w:val="00A655A8"/>
    <w:rsid w:val="00A65C29"/>
    <w:rsid w:val="00A66444"/>
    <w:rsid w:val="00A733E3"/>
    <w:rsid w:val="00A75B41"/>
    <w:rsid w:val="00A75F06"/>
    <w:rsid w:val="00A812EF"/>
    <w:rsid w:val="00A82318"/>
    <w:rsid w:val="00A82871"/>
    <w:rsid w:val="00A82E8B"/>
    <w:rsid w:val="00A85A5C"/>
    <w:rsid w:val="00A85C77"/>
    <w:rsid w:val="00A86EF3"/>
    <w:rsid w:val="00A91C56"/>
    <w:rsid w:val="00A9313A"/>
    <w:rsid w:val="00A933AF"/>
    <w:rsid w:val="00A93664"/>
    <w:rsid w:val="00A94536"/>
    <w:rsid w:val="00A953A0"/>
    <w:rsid w:val="00A96EAB"/>
    <w:rsid w:val="00A97758"/>
    <w:rsid w:val="00AA123D"/>
    <w:rsid w:val="00AA3650"/>
    <w:rsid w:val="00AA3977"/>
    <w:rsid w:val="00AA4077"/>
    <w:rsid w:val="00AA4E40"/>
    <w:rsid w:val="00AA52DB"/>
    <w:rsid w:val="00AA5502"/>
    <w:rsid w:val="00AA5A08"/>
    <w:rsid w:val="00AA5DB0"/>
    <w:rsid w:val="00AA60CC"/>
    <w:rsid w:val="00AA653F"/>
    <w:rsid w:val="00AA6C92"/>
    <w:rsid w:val="00AA7F39"/>
    <w:rsid w:val="00AB079F"/>
    <w:rsid w:val="00AB0844"/>
    <w:rsid w:val="00AB2168"/>
    <w:rsid w:val="00AB2182"/>
    <w:rsid w:val="00AB2589"/>
    <w:rsid w:val="00AB3085"/>
    <w:rsid w:val="00AB3CCB"/>
    <w:rsid w:val="00AB7533"/>
    <w:rsid w:val="00AC004D"/>
    <w:rsid w:val="00AC1348"/>
    <w:rsid w:val="00AC2AA3"/>
    <w:rsid w:val="00AC2B45"/>
    <w:rsid w:val="00AC47F2"/>
    <w:rsid w:val="00AC5193"/>
    <w:rsid w:val="00AC5351"/>
    <w:rsid w:val="00AC5E6B"/>
    <w:rsid w:val="00AC6951"/>
    <w:rsid w:val="00AC73E1"/>
    <w:rsid w:val="00AD0A06"/>
    <w:rsid w:val="00AD0E30"/>
    <w:rsid w:val="00AD3264"/>
    <w:rsid w:val="00AD3959"/>
    <w:rsid w:val="00AD3F43"/>
    <w:rsid w:val="00AD54D6"/>
    <w:rsid w:val="00AD649E"/>
    <w:rsid w:val="00AD66FF"/>
    <w:rsid w:val="00AE4371"/>
    <w:rsid w:val="00AE485D"/>
    <w:rsid w:val="00AE52C5"/>
    <w:rsid w:val="00AE5D5C"/>
    <w:rsid w:val="00AE601E"/>
    <w:rsid w:val="00AE6C3E"/>
    <w:rsid w:val="00AF032B"/>
    <w:rsid w:val="00AF0385"/>
    <w:rsid w:val="00AF08D8"/>
    <w:rsid w:val="00AF1048"/>
    <w:rsid w:val="00AF15A8"/>
    <w:rsid w:val="00AF2872"/>
    <w:rsid w:val="00AF42C8"/>
    <w:rsid w:val="00AF5B5B"/>
    <w:rsid w:val="00B010EA"/>
    <w:rsid w:val="00B0114D"/>
    <w:rsid w:val="00B04F46"/>
    <w:rsid w:val="00B05392"/>
    <w:rsid w:val="00B066E9"/>
    <w:rsid w:val="00B06EE8"/>
    <w:rsid w:val="00B0749F"/>
    <w:rsid w:val="00B07D4B"/>
    <w:rsid w:val="00B118A0"/>
    <w:rsid w:val="00B1193D"/>
    <w:rsid w:val="00B11C5B"/>
    <w:rsid w:val="00B12FE9"/>
    <w:rsid w:val="00B1468E"/>
    <w:rsid w:val="00B15EAF"/>
    <w:rsid w:val="00B1629D"/>
    <w:rsid w:val="00B16FD6"/>
    <w:rsid w:val="00B17E12"/>
    <w:rsid w:val="00B2291B"/>
    <w:rsid w:val="00B24532"/>
    <w:rsid w:val="00B2468B"/>
    <w:rsid w:val="00B25026"/>
    <w:rsid w:val="00B2510B"/>
    <w:rsid w:val="00B257A6"/>
    <w:rsid w:val="00B25F44"/>
    <w:rsid w:val="00B27C7E"/>
    <w:rsid w:val="00B27CF6"/>
    <w:rsid w:val="00B30F6C"/>
    <w:rsid w:val="00B3154D"/>
    <w:rsid w:val="00B33C2A"/>
    <w:rsid w:val="00B34E1F"/>
    <w:rsid w:val="00B35589"/>
    <w:rsid w:val="00B406E2"/>
    <w:rsid w:val="00B4113B"/>
    <w:rsid w:val="00B411BB"/>
    <w:rsid w:val="00B41361"/>
    <w:rsid w:val="00B422F7"/>
    <w:rsid w:val="00B4247D"/>
    <w:rsid w:val="00B43E3A"/>
    <w:rsid w:val="00B447B9"/>
    <w:rsid w:val="00B50963"/>
    <w:rsid w:val="00B51449"/>
    <w:rsid w:val="00B51977"/>
    <w:rsid w:val="00B53B56"/>
    <w:rsid w:val="00B5461A"/>
    <w:rsid w:val="00B54EE0"/>
    <w:rsid w:val="00B551D8"/>
    <w:rsid w:val="00B56C98"/>
    <w:rsid w:val="00B609F1"/>
    <w:rsid w:val="00B60A6B"/>
    <w:rsid w:val="00B60D02"/>
    <w:rsid w:val="00B60DEB"/>
    <w:rsid w:val="00B61108"/>
    <w:rsid w:val="00B61AE0"/>
    <w:rsid w:val="00B61EC8"/>
    <w:rsid w:val="00B61FBB"/>
    <w:rsid w:val="00B62857"/>
    <w:rsid w:val="00B63C1E"/>
    <w:rsid w:val="00B6476E"/>
    <w:rsid w:val="00B6542C"/>
    <w:rsid w:val="00B66045"/>
    <w:rsid w:val="00B66736"/>
    <w:rsid w:val="00B66EF2"/>
    <w:rsid w:val="00B7075A"/>
    <w:rsid w:val="00B70EF2"/>
    <w:rsid w:val="00B71F8D"/>
    <w:rsid w:val="00B721E4"/>
    <w:rsid w:val="00B7256B"/>
    <w:rsid w:val="00B72935"/>
    <w:rsid w:val="00B73C2D"/>
    <w:rsid w:val="00B73FAA"/>
    <w:rsid w:val="00B74220"/>
    <w:rsid w:val="00B7428D"/>
    <w:rsid w:val="00B74854"/>
    <w:rsid w:val="00B748E3"/>
    <w:rsid w:val="00B74A90"/>
    <w:rsid w:val="00B75139"/>
    <w:rsid w:val="00B754D6"/>
    <w:rsid w:val="00B7568C"/>
    <w:rsid w:val="00B763A8"/>
    <w:rsid w:val="00B769BD"/>
    <w:rsid w:val="00B77669"/>
    <w:rsid w:val="00B77FCF"/>
    <w:rsid w:val="00B80378"/>
    <w:rsid w:val="00B8037F"/>
    <w:rsid w:val="00B81400"/>
    <w:rsid w:val="00B82803"/>
    <w:rsid w:val="00B842C1"/>
    <w:rsid w:val="00B84E0F"/>
    <w:rsid w:val="00B85110"/>
    <w:rsid w:val="00B8515F"/>
    <w:rsid w:val="00B86DC5"/>
    <w:rsid w:val="00B87A90"/>
    <w:rsid w:val="00B902FF"/>
    <w:rsid w:val="00B9036E"/>
    <w:rsid w:val="00B905D6"/>
    <w:rsid w:val="00B91007"/>
    <w:rsid w:val="00B91B39"/>
    <w:rsid w:val="00B91EBC"/>
    <w:rsid w:val="00B931D1"/>
    <w:rsid w:val="00B9327F"/>
    <w:rsid w:val="00B9481D"/>
    <w:rsid w:val="00B95AFB"/>
    <w:rsid w:val="00B96588"/>
    <w:rsid w:val="00B97210"/>
    <w:rsid w:val="00B97F45"/>
    <w:rsid w:val="00BA1E3E"/>
    <w:rsid w:val="00BA22BA"/>
    <w:rsid w:val="00BA59F0"/>
    <w:rsid w:val="00BA5AA5"/>
    <w:rsid w:val="00BA61A5"/>
    <w:rsid w:val="00BA715E"/>
    <w:rsid w:val="00BA77BD"/>
    <w:rsid w:val="00BA7AF9"/>
    <w:rsid w:val="00BA7D50"/>
    <w:rsid w:val="00BB06CE"/>
    <w:rsid w:val="00BB1F5D"/>
    <w:rsid w:val="00BB340D"/>
    <w:rsid w:val="00BB3BCF"/>
    <w:rsid w:val="00BB4886"/>
    <w:rsid w:val="00BB5867"/>
    <w:rsid w:val="00BB5D97"/>
    <w:rsid w:val="00BC13DD"/>
    <w:rsid w:val="00BC2A5B"/>
    <w:rsid w:val="00BC3423"/>
    <w:rsid w:val="00BC3AA4"/>
    <w:rsid w:val="00BC3AD9"/>
    <w:rsid w:val="00BC4C91"/>
    <w:rsid w:val="00BC52F8"/>
    <w:rsid w:val="00BC6105"/>
    <w:rsid w:val="00BC7AFA"/>
    <w:rsid w:val="00BC7CC9"/>
    <w:rsid w:val="00BD03DF"/>
    <w:rsid w:val="00BD0608"/>
    <w:rsid w:val="00BD0E16"/>
    <w:rsid w:val="00BD32B7"/>
    <w:rsid w:val="00BD5D50"/>
    <w:rsid w:val="00BD651E"/>
    <w:rsid w:val="00BD656B"/>
    <w:rsid w:val="00BD7291"/>
    <w:rsid w:val="00BE0364"/>
    <w:rsid w:val="00BE0EAC"/>
    <w:rsid w:val="00BE29AC"/>
    <w:rsid w:val="00BE2BC9"/>
    <w:rsid w:val="00BE2DAC"/>
    <w:rsid w:val="00BE3ED2"/>
    <w:rsid w:val="00BE4C91"/>
    <w:rsid w:val="00BE5468"/>
    <w:rsid w:val="00BE554F"/>
    <w:rsid w:val="00BE5CF1"/>
    <w:rsid w:val="00BE6789"/>
    <w:rsid w:val="00BF0EAB"/>
    <w:rsid w:val="00BF1243"/>
    <w:rsid w:val="00BF255B"/>
    <w:rsid w:val="00BF2D2F"/>
    <w:rsid w:val="00BF2E5E"/>
    <w:rsid w:val="00BF3FB2"/>
    <w:rsid w:val="00BF4030"/>
    <w:rsid w:val="00BF4A9E"/>
    <w:rsid w:val="00BF6DB2"/>
    <w:rsid w:val="00BF726E"/>
    <w:rsid w:val="00BF738D"/>
    <w:rsid w:val="00BF7672"/>
    <w:rsid w:val="00C0036E"/>
    <w:rsid w:val="00C00DFC"/>
    <w:rsid w:val="00C010DB"/>
    <w:rsid w:val="00C01BC7"/>
    <w:rsid w:val="00C01C8A"/>
    <w:rsid w:val="00C01DDD"/>
    <w:rsid w:val="00C02128"/>
    <w:rsid w:val="00C02290"/>
    <w:rsid w:val="00C02633"/>
    <w:rsid w:val="00C02AC7"/>
    <w:rsid w:val="00C02E9C"/>
    <w:rsid w:val="00C03DD0"/>
    <w:rsid w:val="00C04723"/>
    <w:rsid w:val="00C048A2"/>
    <w:rsid w:val="00C054BC"/>
    <w:rsid w:val="00C05678"/>
    <w:rsid w:val="00C05679"/>
    <w:rsid w:val="00C05864"/>
    <w:rsid w:val="00C059F6"/>
    <w:rsid w:val="00C07EFE"/>
    <w:rsid w:val="00C106C1"/>
    <w:rsid w:val="00C13304"/>
    <w:rsid w:val="00C1551B"/>
    <w:rsid w:val="00C15B1C"/>
    <w:rsid w:val="00C15B63"/>
    <w:rsid w:val="00C17CFB"/>
    <w:rsid w:val="00C20547"/>
    <w:rsid w:val="00C20B68"/>
    <w:rsid w:val="00C21E50"/>
    <w:rsid w:val="00C23583"/>
    <w:rsid w:val="00C2379D"/>
    <w:rsid w:val="00C23C2A"/>
    <w:rsid w:val="00C24FB3"/>
    <w:rsid w:val="00C25F56"/>
    <w:rsid w:val="00C26599"/>
    <w:rsid w:val="00C26F82"/>
    <w:rsid w:val="00C3095B"/>
    <w:rsid w:val="00C30A18"/>
    <w:rsid w:val="00C34826"/>
    <w:rsid w:val="00C35159"/>
    <w:rsid w:val="00C35317"/>
    <w:rsid w:val="00C359C2"/>
    <w:rsid w:val="00C3641B"/>
    <w:rsid w:val="00C371D7"/>
    <w:rsid w:val="00C371F9"/>
    <w:rsid w:val="00C372CB"/>
    <w:rsid w:val="00C372E9"/>
    <w:rsid w:val="00C405B0"/>
    <w:rsid w:val="00C424FE"/>
    <w:rsid w:val="00C42749"/>
    <w:rsid w:val="00C42C23"/>
    <w:rsid w:val="00C43F88"/>
    <w:rsid w:val="00C44A2E"/>
    <w:rsid w:val="00C44EE2"/>
    <w:rsid w:val="00C469D3"/>
    <w:rsid w:val="00C470B8"/>
    <w:rsid w:val="00C47C46"/>
    <w:rsid w:val="00C5083A"/>
    <w:rsid w:val="00C50CBC"/>
    <w:rsid w:val="00C5169C"/>
    <w:rsid w:val="00C5331F"/>
    <w:rsid w:val="00C534A4"/>
    <w:rsid w:val="00C5362C"/>
    <w:rsid w:val="00C542B2"/>
    <w:rsid w:val="00C572E2"/>
    <w:rsid w:val="00C575CB"/>
    <w:rsid w:val="00C5761A"/>
    <w:rsid w:val="00C6010D"/>
    <w:rsid w:val="00C60492"/>
    <w:rsid w:val="00C60507"/>
    <w:rsid w:val="00C6057A"/>
    <w:rsid w:val="00C60591"/>
    <w:rsid w:val="00C606EA"/>
    <w:rsid w:val="00C60B46"/>
    <w:rsid w:val="00C60F28"/>
    <w:rsid w:val="00C6143F"/>
    <w:rsid w:val="00C623E4"/>
    <w:rsid w:val="00C630A1"/>
    <w:rsid w:val="00C63919"/>
    <w:rsid w:val="00C63B98"/>
    <w:rsid w:val="00C63BD9"/>
    <w:rsid w:val="00C65617"/>
    <w:rsid w:val="00C66D4C"/>
    <w:rsid w:val="00C66F83"/>
    <w:rsid w:val="00C67678"/>
    <w:rsid w:val="00C677EA"/>
    <w:rsid w:val="00C67B91"/>
    <w:rsid w:val="00C70442"/>
    <w:rsid w:val="00C70555"/>
    <w:rsid w:val="00C71307"/>
    <w:rsid w:val="00C72CFD"/>
    <w:rsid w:val="00C743E8"/>
    <w:rsid w:val="00C74524"/>
    <w:rsid w:val="00C7472B"/>
    <w:rsid w:val="00C75855"/>
    <w:rsid w:val="00C7597A"/>
    <w:rsid w:val="00C773C6"/>
    <w:rsid w:val="00C77A31"/>
    <w:rsid w:val="00C82276"/>
    <w:rsid w:val="00C82A44"/>
    <w:rsid w:val="00C82BF8"/>
    <w:rsid w:val="00C832D0"/>
    <w:rsid w:val="00C833C1"/>
    <w:rsid w:val="00C846E9"/>
    <w:rsid w:val="00C85684"/>
    <w:rsid w:val="00C861BE"/>
    <w:rsid w:val="00C92552"/>
    <w:rsid w:val="00C92686"/>
    <w:rsid w:val="00C92FD7"/>
    <w:rsid w:val="00C93257"/>
    <w:rsid w:val="00C94DC7"/>
    <w:rsid w:val="00C94EBA"/>
    <w:rsid w:val="00C95062"/>
    <w:rsid w:val="00C96710"/>
    <w:rsid w:val="00C96938"/>
    <w:rsid w:val="00C9746B"/>
    <w:rsid w:val="00C97853"/>
    <w:rsid w:val="00CA10FF"/>
    <w:rsid w:val="00CA143B"/>
    <w:rsid w:val="00CA2888"/>
    <w:rsid w:val="00CA2BEC"/>
    <w:rsid w:val="00CA3D28"/>
    <w:rsid w:val="00CA40B5"/>
    <w:rsid w:val="00CA43E3"/>
    <w:rsid w:val="00CA486A"/>
    <w:rsid w:val="00CA5B09"/>
    <w:rsid w:val="00CA6564"/>
    <w:rsid w:val="00CA75D8"/>
    <w:rsid w:val="00CA7FB4"/>
    <w:rsid w:val="00CB21F1"/>
    <w:rsid w:val="00CB3687"/>
    <w:rsid w:val="00CB3760"/>
    <w:rsid w:val="00CB45C2"/>
    <w:rsid w:val="00CB61A9"/>
    <w:rsid w:val="00CB73FB"/>
    <w:rsid w:val="00CC107C"/>
    <w:rsid w:val="00CC26F3"/>
    <w:rsid w:val="00CC3185"/>
    <w:rsid w:val="00CC377D"/>
    <w:rsid w:val="00CC395E"/>
    <w:rsid w:val="00CC41C7"/>
    <w:rsid w:val="00CC4CDE"/>
    <w:rsid w:val="00CC5F61"/>
    <w:rsid w:val="00CC6191"/>
    <w:rsid w:val="00CC65E7"/>
    <w:rsid w:val="00CC6B7C"/>
    <w:rsid w:val="00CD07D4"/>
    <w:rsid w:val="00CD1AEB"/>
    <w:rsid w:val="00CD3535"/>
    <w:rsid w:val="00CD3D82"/>
    <w:rsid w:val="00CD491C"/>
    <w:rsid w:val="00CD5D03"/>
    <w:rsid w:val="00CD61A6"/>
    <w:rsid w:val="00CD6A09"/>
    <w:rsid w:val="00CD6FD8"/>
    <w:rsid w:val="00CE0B0C"/>
    <w:rsid w:val="00CE10A0"/>
    <w:rsid w:val="00CE2CC7"/>
    <w:rsid w:val="00CE2F5B"/>
    <w:rsid w:val="00CE31DE"/>
    <w:rsid w:val="00CE5168"/>
    <w:rsid w:val="00CE5259"/>
    <w:rsid w:val="00CE5A88"/>
    <w:rsid w:val="00CE5B74"/>
    <w:rsid w:val="00CE6A18"/>
    <w:rsid w:val="00CE72F7"/>
    <w:rsid w:val="00CE73C9"/>
    <w:rsid w:val="00CE778F"/>
    <w:rsid w:val="00CE7E72"/>
    <w:rsid w:val="00CF164B"/>
    <w:rsid w:val="00CF1FDF"/>
    <w:rsid w:val="00CF2C4A"/>
    <w:rsid w:val="00CF2DCC"/>
    <w:rsid w:val="00CF4169"/>
    <w:rsid w:val="00CF6A17"/>
    <w:rsid w:val="00CF78E3"/>
    <w:rsid w:val="00D01CA0"/>
    <w:rsid w:val="00D028C3"/>
    <w:rsid w:val="00D03D49"/>
    <w:rsid w:val="00D04833"/>
    <w:rsid w:val="00D05196"/>
    <w:rsid w:val="00D0636B"/>
    <w:rsid w:val="00D077A0"/>
    <w:rsid w:val="00D078A4"/>
    <w:rsid w:val="00D106AD"/>
    <w:rsid w:val="00D12259"/>
    <w:rsid w:val="00D1230E"/>
    <w:rsid w:val="00D123F4"/>
    <w:rsid w:val="00D12E8D"/>
    <w:rsid w:val="00D12F86"/>
    <w:rsid w:val="00D13E35"/>
    <w:rsid w:val="00D147B7"/>
    <w:rsid w:val="00D20AC2"/>
    <w:rsid w:val="00D2125F"/>
    <w:rsid w:val="00D21265"/>
    <w:rsid w:val="00D21D03"/>
    <w:rsid w:val="00D24EC4"/>
    <w:rsid w:val="00D256F4"/>
    <w:rsid w:val="00D26370"/>
    <w:rsid w:val="00D26B07"/>
    <w:rsid w:val="00D27AA4"/>
    <w:rsid w:val="00D309EE"/>
    <w:rsid w:val="00D310DC"/>
    <w:rsid w:val="00D3144B"/>
    <w:rsid w:val="00D31592"/>
    <w:rsid w:val="00D32323"/>
    <w:rsid w:val="00D32CC6"/>
    <w:rsid w:val="00D33849"/>
    <w:rsid w:val="00D358CA"/>
    <w:rsid w:val="00D40E8A"/>
    <w:rsid w:val="00D40EE4"/>
    <w:rsid w:val="00D42437"/>
    <w:rsid w:val="00D424BA"/>
    <w:rsid w:val="00D43485"/>
    <w:rsid w:val="00D442DE"/>
    <w:rsid w:val="00D45586"/>
    <w:rsid w:val="00D4588C"/>
    <w:rsid w:val="00D46CB6"/>
    <w:rsid w:val="00D47376"/>
    <w:rsid w:val="00D507A7"/>
    <w:rsid w:val="00D509A0"/>
    <w:rsid w:val="00D5123A"/>
    <w:rsid w:val="00D526FE"/>
    <w:rsid w:val="00D55AB4"/>
    <w:rsid w:val="00D55DE2"/>
    <w:rsid w:val="00D55E2B"/>
    <w:rsid w:val="00D56164"/>
    <w:rsid w:val="00D56866"/>
    <w:rsid w:val="00D57FA9"/>
    <w:rsid w:val="00D6007C"/>
    <w:rsid w:val="00D60C7F"/>
    <w:rsid w:val="00D61CB5"/>
    <w:rsid w:val="00D62193"/>
    <w:rsid w:val="00D64265"/>
    <w:rsid w:val="00D64910"/>
    <w:rsid w:val="00D656E5"/>
    <w:rsid w:val="00D66508"/>
    <w:rsid w:val="00D6734B"/>
    <w:rsid w:val="00D67F86"/>
    <w:rsid w:val="00D712DB"/>
    <w:rsid w:val="00D7165E"/>
    <w:rsid w:val="00D739E5"/>
    <w:rsid w:val="00D74144"/>
    <w:rsid w:val="00D74AF0"/>
    <w:rsid w:val="00D75863"/>
    <w:rsid w:val="00D758E5"/>
    <w:rsid w:val="00D76004"/>
    <w:rsid w:val="00D765D4"/>
    <w:rsid w:val="00D8004C"/>
    <w:rsid w:val="00D80DDE"/>
    <w:rsid w:val="00D81DAA"/>
    <w:rsid w:val="00D81EE3"/>
    <w:rsid w:val="00D84708"/>
    <w:rsid w:val="00D849BE"/>
    <w:rsid w:val="00D84C28"/>
    <w:rsid w:val="00D85185"/>
    <w:rsid w:val="00D85570"/>
    <w:rsid w:val="00D872F5"/>
    <w:rsid w:val="00D87356"/>
    <w:rsid w:val="00D87A82"/>
    <w:rsid w:val="00D87BF5"/>
    <w:rsid w:val="00D87F73"/>
    <w:rsid w:val="00D932B3"/>
    <w:rsid w:val="00D93842"/>
    <w:rsid w:val="00D952CC"/>
    <w:rsid w:val="00D96015"/>
    <w:rsid w:val="00D96275"/>
    <w:rsid w:val="00D9648D"/>
    <w:rsid w:val="00DA0227"/>
    <w:rsid w:val="00DA05C9"/>
    <w:rsid w:val="00DA0FB4"/>
    <w:rsid w:val="00DA10CD"/>
    <w:rsid w:val="00DA136F"/>
    <w:rsid w:val="00DA2DE6"/>
    <w:rsid w:val="00DA3EE0"/>
    <w:rsid w:val="00DA401E"/>
    <w:rsid w:val="00DA4CD0"/>
    <w:rsid w:val="00DA5103"/>
    <w:rsid w:val="00DA550A"/>
    <w:rsid w:val="00DA5A00"/>
    <w:rsid w:val="00DA5E49"/>
    <w:rsid w:val="00DA7287"/>
    <w:rsid w:val="00DB0211"/>
    <w:rsid w:val="00DB1261"/>
    <w:rsid w:val="00DB36A8"/>
    <w:rsid w:val="00DB36D6"/>
    <w:rsid w:val="00DB4417"/>
    <w:rsid w:val="00DB5B39"/>
    <w:rsid w:val="00DB6D68"/>
    <w:rsid w:val="00DB7A6D"/>
    <w:rsid w:val="00DC0B37"/>
    <w:rsid w:val="00DC34ED"/>
    <w:rsid w:val="00DC41C9"/>
    <w:rsid w:val="00DC4DB6"/>
    <w:rsid w:val="00DC5569"/>
    <w:rsid w:val="00DC5BCA"/>
    <w:rsid w:val="00DC68F0"/>
    <w:rsid w:val="00DD113C"/>
    <w:rsid w:val="00DD3122"/>
    <w:rsid w:val="00DD3184"/>
    <w:rsid w:val="00DD3535"/>
    <w:rsid w:val="00DD4BC4"/>
    <w:rsid w:val="00DD507A"/>
    <w:rsid w:val="00DD7DAC"/>
    <w:rsid w:val="00DD7DB4"/>
    <w:rsid w:val="00DE02CF"/>
    <w:rsid w:val="00DE196D"/>
    <w:rsid w:val="00DE22D1"/>
    <w:rsid w:val="00DE2317"/>
    <w:rsid w:val="00DE24EB"/>
    <w:rsid w:val="00DE4040"/>
    <w:rsid w:val="00DE580A"/>
    <w:rsid w:val="00DE65A9"/>
    <w:rsid w:val="00DE699C"/>
    <w:rsid w:val="00DE7005"/>
    <w:rsid w:val="00DE7024"/>
    <w:rsid w:val="00DF3C31"/>
    <w:rsid w:val="00DF508D"/>
    <w:rsid w:val="00DF50E6"/>
    <w:rsid w:val="00DF50ED"/>
    <w:rsid w:val="00DF6391"/>
    <w:rsid w:val="00DF673A"/>
    <w:rsid w:val="00DF6864"/>
    <w:rsid w:val="00E00AB5"/>
    <w:rsid w:val="00E00B6C"/>
    <w:rsid w:val="00E0145F"/>
    <w:rsid w:val="00E04198"/>
    <w:rsid w:val="00E04BEF"/>
    <w:rsid w:val="00E05A66"/>
    <w:rsid w:val="00E05B9F"/>
    <w:rsid w:val="00E05D93"/>
    <w:rsid w:val="00E07B87"/>
    <w:rsid w:val="00E10ED9"/>
    <w:rsid w:val="00E112F1"/>
    <w:rsid w:val="00E12395"/>
    <w:rsid w:val="00E123F3"/>
    <w:rsid w:val="00E13244"/>
    <w:rsid w:val="00E1447C"/>
    <w:rsid w:val="00E154D2"/>
    <w:rsid w:val="00E15507"/>
    <w:rsid w:val="00E1551C"/>
    <w:rsid w:val="00E16975"/>
    <w:rsid w:val="00E20979"/>
    <w:rsid w:val="00E209E9"/>
    <w:rsid w:val="00E20C64"/>
    <w:rsid w:val="00E23659"/>
    <w:rsid w:val="00E241DD"/>
    <w:rsid w:val="00E2449D"/>
    <w:rsid w:val="00E248C9"/>
    <w:rsid w:val="00E25774"/>
    <w:rsid w:val="00E263A3"/>
    <w:rsid w:val="00E2699B"/>
    <w:rsid w:val="00E26BAD"/>
    <w:rsid w:val="00E26F44"/>
    <w:rsid w:val="00E3154B"/>
    <w:rsid w:val="00E32256"/>
    <w:rsid w:val="00E32806"/>
    <w:rsid w:val="00E32921"/>
    <w:rsid w:val="00E32DD0"/>
    <w:rsid w:val="00E32FC5"/>
    <w:rsid w:val="00E33E9C"/>
    <w:rsid w:val="00E35825"/>
    <w:rsid w:val="00E36AA0"/>
    <w:rsid w:val="00E37069"/>
    <w:rsid w:val="00E37521"/>
    <w:rsid w:val="00E400AF"/>
    <w:rsid w:val="00E40EB5"/>
    <w:rsid w:val="00E42E5B"/>
    <w:rsid w:val="00E436FC"/>
    <w:rsid w:val="00E46222"/>
    <w:rsid w:val="00E466C4"/>
    <w:rsid w:val="00E50180"/>
    <w:rsid w:val="00E506B1"/>
    <w:rsid w:val="00E50D2B"/>
    <w:rsid w:val="00E51162"/>
    <w:rsid w:val="00E52F78"/>
    <w:rsid w:val="00E5308B"/>
    <w:rsid w:val="00E542BE"/>
    <w:rsid w:val="00E542E5"/>
    <w:rsid w:val="00E5641F"/>
    <w:rsid w:val="00E572A0"/>
    <w:rsid w:val="00E60A23"/>
    <w:rsid w:val="00E610FD"/>
    <w:rsid w:val="00E630CD"/>
    <w:rsid w:val="00E63DEF"/>
    <w:rsid w:val="00E6477A"/>
    <w:rsid w:val="00E651A1"/>
    <w:rsid w:val="00E652FB"/>
    <w:rsid w:val="00E6532B"/>
    <w:rsid w:val="00E66193"/>
    <w:rsid w:val="00E66359"/>
    <w:rsid w:val="00E669A1"/>
    <w:rsid w:val="00E67555"/>
    <w:rsid w:val="00E704B9"/>
    <w:rsid w:val="00E705B6"/>
    <w:rsid w:val="00E70696"/>
    <w:rsid w:val="00E71F79"/>
    <w:rsid w:val="00E7349D"/>
    <w:rsid w:val="00E73689"/>
    <w:rsid w:val="00E7396E"/>
    <w:rsid w:val="00E73EB0"/>
    <w:rsid w:val="00E746EA"/>
    <w:rsid w:val="00E750A1"/>
    <w:rsid w:val="00E76713"/>
    <w:rsid w:val="00E76D7C"/>
    <w:rsid w:val="00E81389"/>
    <w:rsid w:val="00E815E8"/>
    <w:rsid w:val="00E81AD8"/>
    <w:rsid w:val="00E82066"/>
    <w:rsid w:val="00E82A63"/>
    <w:rsid w:val="00E834B6"/>
    <w:rsid w:val="00E84990"/>
    <w:rsid w:val="00E84EEB"/>
    <w:rsid w:val="00E859E4"/>
    <w:rsid w:val="00E86753"/>
    <w:rsid w:val="00E9032C"/>
    <w:rsid w:val="00E90DEE"/>
    <w:rsid w:val="00E918E6"/>
    <w:rsid w:val="00E9352F"/>
    <w:rsid w:val="00E93A7C"/>
    <w:rsid w:val="00E93D93"/>
    <w:rsid w:val="00E943F0"/>
    <w:rsid w:val="00E94762"/>
    <w:rsid w:val="00E94CD9"/>
    <w:rsid w:val="00E95F1D"/>
    <w:rsid w:val="00E96336"/>
    <w:rsid w:val="00E969BA"/>
    <w:rsid w:val="00E9784E"/>
    <w:rsid w:val="00EA164A"/>
    <w:rsid w:val="00EA180E"/>
    <w:rsid w:val="00EA4851"/>
    <w:rsid w:val="00EA609D"/>
    <w:rsid w:val="00EA628C"/>
    <w:rsid w:val="00EA65DB"/>
    <w:rsid w:val="00EA6C4B"/>
    <w:rsid w:val="00EA710B"/>
    <w:rsid w:val="00EA791A"/>
    <w:rsid w:val="00EA7AC3"/>
    <w:rsid w:val="00EB1121"/>
    <w:rsid w:val="00EB1A14"/>
    <w:rsid w:val="00EB1B35"/>
    <w:rsid w:val="00EB56C6"/>
    <w:rsid w:val="00EB5A54"/>
    <w:rsid w:val="00EB6D26"/>
    <w:rsid w:val="00EC158D"/>
    <w:rsid w:val="00EC169B"/>
    <w:rsid w:val="00EC16B6"/>
    <w:rsid w:val="00EC34EB"/>
    <w:rsid w:val="00EC46BC"/>
    <w:rsid w:val="00EC503D"/>
    <w:rsid w:val="00EC65B7"/>
    <w:rsid w:val="00ED01D5"/>
    <w:rsid w:val="00ED0C31"/>
    <w:rsid w:val="00ED17FC"/>
    <w:rsid w:val="00ED329F"/>
    <w:rsid w:val="00ED394D"/>
    <w:rsid w:val="00ED4044"/>
    <w:rsid w:val="00ED5ED3"/>
    <w:rsid w:val="00ED73DA"/>
    <w:rsid w:val="00EE030B"/>
    <w:rsid w:val="00EE0B07"/>
    <w:rsid w:val="00EE1292"/>
    <w:rsid w:val="00EE22C3"/>
    <w:rsid w:val="00EE290D"/>
    <w:rsid w:val="00EE29E5"/>
    <w:rsid w:val="00EE2BEB"/>
    <w:rsid w:val="00EE3D2D"/>
    <w:rsid w:val="00EE40A2"/>
    <w:rsid w:val="00EE4316"/>
    <w:rsid w:val="00EE777E"/>
    <w:rsid w:val="00EE77EA"/>
    <w:rsid w:val="00EF003C"/>
    <w:rsid w:val="00EF03BC"/>
    <w:rsid w:val="00EF05F9"/>
    <w:rsid w:val="00EF23C6"/>
    <w:rsid w:val="00EF2B9F"/>
    <w:rsid w:val="00EF5336"/>
    <w:rsid w:val="00EF7422"/>
    <w:rsid w:val="00EF7AE0"/>
    <w:rsid w:val="00F0087D"/>
    <w:rsid w:val="00F01CB0"/>
    <w:rsid w:val="00F01EDF"/>
    <w:rsid w:val="00F02F8F"/>
    <w:rsid w:val="00F030BD"/>
    <w:rsid w:val="00F03DAF"/>
    <w:rsid w:val="00F03E9A"/>
    <w:rsid w:val="00F045D4"/>
    <w:rsid w:val="00F05672"/>
    <w:rsid w:val="00F06061"/>
    <w:rsid w:val="00F078AF"/>
    <w:rsid w:val="00F1153B"/>
    <w:rsid w:val="00F12D09"/>
    <w:rsid w:val="00F13BA1"/>
    <w:rsid w:val="00F1526A"/>
    <w:rsid w:val="00F15CCB"/>
    <w:rsid w:val="00F17D55"/>
    <w:rsid w:val="00F17FA3"/>
    <w:rsid w:val="00F20B00"/>
    <w:rsid w:val="00F218B9"/>
    <w:rsid w:val="00F263C8"/>
    <w:rsid w:val="00F271D2"/>
    <w:rsid w:val="00F276BF"/>
    <w:rsid w:val="00F3126E"/>
    <w:rsid w:val="00F320D3"/>
    <w:rsid w:val="00F33191"/>
    <w:rsid w:val="00F33C01"/>
    <w:rsid w:val="00F34F0F"/>
    <w:rsid w:val="00F37173"/>
    <w:rsid w:val="00F37F61"/>
    <w:rsid w:val="00F408E1"/>
    <w:rsid w:val="00F419DD"/>
    <w:rsid w:val="00F41DD8"/>
    <w:rsid w:val="00F434E2"/>
    <w:rsid w:val="00F44319"/>
    <w:rsid w:val="00F447F7"/>
    <w:rsid w:val="00F450B4"/>
    <w:rsid w:val="00F45309"/>
    <w:rsid w:val="00F45FD7"/>
    <w:rsid w:val="00F4631B"/>
    <w:rsid w:val="00F46C1F"/>
    <w:rsid w:val="00F46D17"/>
    <w:rsid w:val="00F476BF"/>
    <w:rsid w:val="00F54299"/>
    <w:rsid w:val="00F54D7C"/>
    <w:rsid w:val="00F55174"/>
    <w:rsid w:val="00F55471"/>
    <w:rsid w:val="00F555AE"/>
    <w:rsid w:val="00F55E31"/>
    <w:rsid w:val="00F5752E"/>
    <w:rsid w:val="00F61098"/>
    <w:rsid w:val="00F61552"/>
    <w:rsid w:val="00F64785"/>
    <w:rsid w:val="00F647A6"/>
    <w:rsid w:val="00F64B80"/>
    <w:rsid w:val="00F64F3F"/>
    <w:rsid w:val="00F65C8E"/>
    <w:rsid w:val="00F6789C"/>
    <w:rsid w:val="00F67AD9"/>
    <w:rsid w:val="00F70223"/>
    <w:rsid w:val="00F707CB"/>
    <w:rsid w:val="00F70F84"/>
    <w:rsid w:val="00F727ED"/>
    <w:rsid w:val="00F73F6C"/>
    <w:rsid w:val="00F756CA"/>
    <w:rsid w:val="00F765E6"/>
    <w:rsid w:val="00F77153"/>
    <w:rsid w:val="00F77BCF"/>
    <w:rsid w:val="00F81937"/>
    <w:rsid w:val="00F839E0"/>
    <w:rsid w:val="00F86540"/>
    <w:rsid w:val="00F86777"/>
    <w:rsid w:val="00F90BE6"/>
    <w:rsid w:val="00F91B8A"/>
    <w:rsid w:val="00F9290A"/>
    <w:rsid w:val="00F93A95"/>
    <w:rsid w:val="00F95A07"/>
    <w:rsid w:val="00F95A46"/>
    <w:rsid w:val="00F96317"/>
    <w:rsid w:val="00F97483"/>
    <w:rsid w:val="00F97632"/>
    <w:rsid w:val="00F97AC9"/>
    <w:rsid w:val="00FA074F"/>
    <w:rsid w:val="00FA18D3"/>
    <w:rsid w:val="00FA3162"/>
    <w:rsid w:val="00FA3AC1"/>
    <w:rsid w:val="00FA48B8"/>
    <w:rsid w:val="00FA591B"/>
    <w:rsid w:val="00FA5E91"/>
    <w:rsid w:val="00FA6158"/>
    <w:rsid w:val="00FA7158"/>
    <w:rsid w:val="00FA7F64"/>
    <w:rsid w:val="00FB01FC"/>
    <w:rsid w:val="00FB08AE"/>
    <w:rsid w:val="00FB08FF"/>
    <w:rsid w:val="00FB2229"/>
    <w:rsid w:val="00FB24A5"/>
    <w:rsid w:val="00FB24B5"/>
    <w:rsid w:val="00FB2DFF"/>
    <w:rsid w:val="00FB4409"/>
    <w:rsid w:val="00FB4829"/>
    <w:rsid w:val="00FB4924"/>
    <w:rsid w:val="00FB6CB9"/>
    <w:rsid w:val="00FB7923"/>
    <w:rsid w:val="00FB7D2A"/>
    <w:rsid w:val="00FC1891"/>
    <w:rsid w:val="00FC1972"/>
    <w:rsid w:val="00FC2D07"/>
    <w:rsid w:val="00FC2EE8"/>
    <w:rsid w:val="00FC32C7"/>
    <w:rsid w:val="00FC3599"/>
    <w:rsid w:val="00FC3B86"/>
    <w:rsid w:val="00FC3BCC"/>
    <w:rsid w:val="00FC4020"/>
    <w:rsid w:val="00FC4F3B"/>
    <w:rsid w:val="00FC6660"/>
    <w:rsid w:val="00FC74A9"/>
    <w:rsid w:val="00FC758B"/>
    <w:rsid w:val="00FC75F1"/>
    <w:rsid w:val="00FC7AE2"/>
    <w:rsid w:val="00FD198F"/>
    <w:rsid w:val="00FD1CFF"/>
    <w:rsid w:val="00FD2ADA"/>
    <w:rsid w:val="00FD405A"/>
    <w:rsid w:val="00FD58C8"/>
    <w:rsid w:val="00FD6981"/>
    <w:rsid w:val="00FD6FB6"/>
    <w:rsid w:val="00FE1C7C"/>
    <w:rsid w:val="00FE3223"/>
    <w:rsid w:val="00FE3748"/>
    <w:rsid w:val="00FE3F26"/>
    <w:rsid w:val="00FE451F"/>
    <w:rsid w:val="00FE47AF"/>
    <w:rsid w:val="00FE539B"/>
    <w:rsid w:val="00FE6124"/>
    <w:rsid w:val="00FE658A"/>
    <w:rsid w:val="00FE6EC0"/>
    <w:rsid w:val="00FE765F"/>
    <w:rsid w:val="00FE7F20"/>
    <w:rsid w:val="00FF01B4"/>
    <w:rsid w:val="00FF02EC"/>
    <w:rsid w:val="00FF0DFD"/>
    <w:rsid w:val="00FF0F96"/>
    <w:rsid w:val="00FF16B3"/>
    <w:rsid w:val="00FF3A97"/>
    <w:rsid w:val="00FF41E7"/>
    <w:rsid w:val="00FF4E44"/>
    <w:rsid w:val="00FF5A2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19C2C"/>
  <w15:docId w15:val="{74BE2823-1B0A-4F61-9E67-F9B5FD95D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D20AC2"/>
    <w:pPr>
      <w:keepNext/>
      <w:outlineLvl w:val="0"/>
    </w:pPr>
    <w:rPr>
      <w:rFonts w:asciiTheme="majorHAnsi" w:eastAsiaTheme="majorEastAsia" w:hAnsiTheme="majorHAnsi" w:cstheme="majorBidi"/>
      <w:sz w:val="28"/>
      <w:szCs w:val="28"/>
    </w:rPr>
  </w:style>
  <w:style w:type="paragraph" w:styleId="2">
    <w:name w:val="heading 2"/>
    <w:basedOn w:val="a"/>
    <w:next w:val="a"/>
    <w:link w:val="2Char"/>
    <w:uiPriority w:val="9"/>
    <w:semiHidden/>
    <w:unhideWhenUsed/>
    <w:qFormat/>
    <w:rsid w:val="00D20AC2"/>
    <w:pPr>
      <w:keepNext/>
      <w:outlineLvl w:val="1"/>
    </w:pPr>
    <w:rPr>
      <w:rFonts w:asciiTheme="majorHAnsi" w:eastAsiaTheme="majorEastAsia" w:hAnsiTheme="majorHAnsi" w:cstheme="majorBidi"/>
    </w:rPr>
  </w:style>
  <w:style w:type="paragraph" w:styleId="3">
    <w:name w:val="heading 3"/>
    <w:basedOn w:val="a"/>
    <w:link w:val="3Char"/>
    <w:uiPriority w:val="9"/>
    <w:qFormat/>
    <w:rsid w:val="00356F4F"/>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DD0"/>
    <w:pPr>
      <w:tabs>
        <w:tab w:val="center" w:pos="4513"/>
        <w:tab w:val="right" w:pos="9026"/>
      </w:tabs>
      <w:snapToGrid w:val="0"/>
    </w:pPr>
  </w:style>
  <w:style w:type="character" w:customStyle="1" w:styleId="Char">
    <w:name w:val="머리글 Char"/>
    <w:basedOn w:val="a0"/>
    <w:link w:val="a3"/>
    <w:uiPriority w:val="99"/>
    <w:rsid w:val="00E32DD0"/>
  </w:style>
  <w:style w:type="paragraph" w:styleId="a4">
    <w:name w:val="footer"/>
    <w:basedOn w:val="a"/>
    <w:link w:val="Char0"/>
    <w:uiPriority w:val="99"/>
    <w:unhideWhenUsed/>
    <w:rsid w:val="00E32DD0"/>
    <w:pPr>
      <w:tabs>
        <w:tab w:val="center" w:pos="4513"/>
        <w:tab w:val="right" w:pos="9026"/>
      </w:tabs>
      <w:snapToGrid w:val="0"/>
    </w:pPr>
  </w:style>
  <w:style w:type="character" w:customStyle="1" w:styleId="Char0">
    <w:name w:val="바닥글 Char"/>
    <w:basedOn w:val="a0"/>
    <w:link w:val="a4"/>
    <w:uiPriority w:val="99"/>
    <w:rsid w:val="00E32DD0"/>
  </w:style>
  <w:style w:type="paragraph" w:styleId="a5">
    <w:name w:val="Balloon Text"/>
    <w:basedOn w:val="a"/>
    <w:link w:val="Char1"/>
    <w:uiPriority w:val="99"/>
    <w:semiHidden/>
    <w:unhideWhenUsed/>
    <w:rsid w:val="00E32DD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32DD0"/>
    <w:rPr>
      <w:rFonts w:asciiTheme="majorHAnsi" w:eastAsiaTheme="majorEastAsia" w:hAnsiTheme="majorHAnsi" w:cstheme="majorBidi"/>
      <w:sz w:val="18"/>
      <w:szCs w:val="18"/>
    </w:rPr>
  </w:style>
  <w:style w:type="table" w:styleId="a6">
    <w:name w:val="Table Grid"/>
    <w:basedOn w:val="a1"/>
    <w:uiPriority w:val="59"/>
    <w:rsid w:val="000D7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C832D0"/>
    <w:rPr>
      <w:color w:val="0000FF" w:themeColor="hyperlink"/>
      <w:u w:val="single"/>
    </w:rPr>
  </w:style>
  <w:style w:type="paragraph" w:styleId="a8">
    <w:name w:val="List Paragraph"/>
    <w:basedOn w:val="a"/>
    <w:uiPriority w:val="34"/>
    <w:qFormat/>
    <w:rsid w:val="00D31592"/>
    <w:pPr>
      <w:ind w:leftChars="400" w:left="800"/>
    </w:pPr>
  </w:style>
  <w:style w:type="character" w:styleId="a9">
    <w:name w:val="Strong"/>
    <w:basedOn w:val="a0"/>
    <w:uiPriority w:val="22"/>
    <w:qFormat/>
    <w:rsid w:val="00400AD3"/>
    <w:rPr>
      <w:b/>
      <w:bCs/>
    </w:rPr>
  </w:style>
  <w:style w:type="paragraph" w:styleId="aa">
    <w:name w:val="Normal (Web)"/>
    <w:basedOn w:val="a"/>
    <w:uiPriority w:val="99"/>
    <w:semiHidden/>
    <w:unhideWhenUsed/>
    <w:rsid w:val="00400AD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ab">
    <w:name w:val="바탕글"/>
    <w:basedOn w:val="a"/>
    <w:rsid w:val="00FB2229"/>
    <w:pPr>
      <w:spacing w:after="0" w:line="384" w:lineRule="auto"/>
      <w:textAlignment w:val="baseline"/>
    </w:pPr>
    <w:rPr>
      <w:rFonts w:ascii="굴림" w:eastAsia="굴림" w:hAnsi="굴림" w:cs="굴림"/>
      <w:color w:val="000000"/>
      <w:kern w:val="0"/>
      <w:szCs w:val="20"/>
    </w:rPr>
  </w:style>
  <w:style w:type="character" w:styleId="ac">
    <w:name w:val="Placeholder Text"/>
    <w:basedOn w:val="a0"/>
    <w:uiPriority w:val="99"/>
    <w:semiHidden/>
    <w:rsid w:val="00BB3BCF"/>
    <w:rPr>
      <w:color w:val="808080"/>
    </w:rPr>
  </w:style>
  <w:style w:type="character" w:styleId="ad">
    <w:name w:val="footnote reference"/>
    <w:basedOn w:val="a0"/>
    <w:uiPriority w:val="99"/>
    <w:semiHidden/>
    <w:unhideWhenUsed/>
    <w:rsid w:val="0002480D"/>
    <w:rPr>
      <w:vertAlign w:val="superscript"/>
    </w:rPr>
  </w:style>
  <w:style w:type="paragraph" w:styleId="ae">
    <w:name w:val="footnote text"/>
    <w:basedOn w:val="a"/>
    <w:link w:val="Char2"/>
    <w:uiPriority w:val="99"/>
    <w:semiHidden/>
    <w:unhideWhenUsed/>
    <w:rsid w:val="006214E2"/>
    <w:pPr>
      <w:snapToGrid w:val="0"/>
      <w:jc w:val="left"/>
    </w:pPr>
  </w:style>
  <w:style w:type="character" w:customStyle="1" w:styleId="Char2">
    <w:name w:val="각주 텍스트 Char"/>
    <w:basedOn w:val="a0"/>
    <w:link w:val="ae"/>
    <w:uiPriority w:val="99"/>
    <w:semiHidden/>
    <w:rsid w:val="006214E2"/>
  </w:style>
  <w:style w:type="paragraph" w:styleId="af">
    <w:name w:val="caption"/>
    <w:basedOn w:val="a"/>
    <w:next w:val="a"/>
    <w:uiPriority w:val="35"/>
    <w:unhideWhenUsed/>
    <w:qFormat/>
    <w:rsid w:val="002A34C7"/>
    <w:rPr>
      <w:b/>
      <w:bCs/>
      <w:szCs w:val="20"/>
    </w:rPr>
  </w:style>
  <w:style w:type="character" w:styleId="af0">
    <w:name w:val="annotation reference"/>
    <w:basedOn w:val="a0"/>
    <w:uiPriority w:val="99"/>
    <w:semiHidden/>
    <w:unhideWhenUsed/>
    <w:rsid w:val="002B10D1"/>
    <w:rPr>
      <w:sz w:val="18"/>
      <w:szCs w:val="18"/>
    </w:rPr>
  </w:style>
  <w:style w:type="paragraph" w:styleId="af1">
    <w:name w:val="annotation text"/>
    <w:basedOn w:val="a"/>
    <w:link w:val="Char3"/>
    <w:uiPriority w:val="99"/>
    <w:unhideWhenUsed/>
    <w:rsid w:val="002B10D1"/>
    <w:pPr>
      <w:jc w:val="left"/>
    </w:pPr>
  </w:style>
  <w:style w:type="character" w:customStyle="1" w:styleId="Char3">
    <w:name w:val="메모 텍스트 Char"/>
    <w:basedOn w:val="a0"/>
    <w:link w:val="af1"/>
    <w:uiPriority w:val="99"/>
    <w:rsid w:val="002B10D1"/>
  </w:style>
  <w:style w:type="character" w:customStyle="1" w:styleId="3Char">
    <w:name w:val="제목 3 Char"/>
    <w:basedOn w:val="a0"/>
    <w:link w:val="3"/>
    <w:uiPriority w:val="9"/>
    <w:rsid w:val="00356F4F"/>
    <w:rPr>
      <w:rFonts w:ascii="굴림" w:eastAsia="굴림" w:hAnsi="굴림" w:cs="굴림"/>
      <w:b/>
      <w:bCs/>
      <w:kern w:val="0"/>
      <w:sz w:val="27"/>
      <w:szCs w:val="27"/>
    </w:rPr>
  </w:style>
  <w:style w:type="character" w:customStyle="1" w:styleId="subtit">
    <w:name w:val="sub_tit"/>
    <w:basedOn w:val="a0"/>
    <w:rsid w:val="00356F4F"/>
  </w:style>
  <w:style w:type="paragraph" w:styleId="af2">
    <w:name w:val="endnote text"/>
    <w:basedOn w:val="a"/>
    <w:link w:val="Char4"/>
    <w:uiPriority w:val="99"/>
    <w:semiHidden/>
    <w:unhideWhenUsed/>
    <w:rsid w:val="0026235E"/>
    <w:pPr>
      <w:snapToGrid w:val="0"/>
      <w:jc w:val="left"/>
    </w:pPr>
  </w:style>
  <w:style w:type="character" w:customStyle="1" w:styleId="Char4">
    <w:name w:val="미주 텍스트 Char"/>
    <w:basedOn w:val="a0"/>
    <w:link w:val="af2"/>
    <w:uiPriority w:val="99"/>
    <w:semiHidden/>
    <w:rsid w:val="0026235E"/>
  </w:style>
  <w:style w:type="character" w:styleId="af3">
    <w:name w:val="endnote reference"/>
    <w:basedOn w:val="a0"/>
    <w:uiPriority w:val="99"/>
    <w:semiHidden/>
    <w:unhideWhenUsed/>
    <w:rsid w:val="0026235E"/>
    <w:rPr>
      <w:vertAlign w:val="superscript"/>
    </w:rPr>
  </w:style>
  <w:style w:type="paragraph" w:styleId="af4">
    <w:name w:val="No Spacing"/>
    <w:uiPriority w:val="1"/>
    <w:qFormat/>
    <w:rsid w:val="00DB7A6D"/>
    <w:pPr>
      <w:widowControl w:val="0"/>
      <w:wordWrap w:val="0"/>
      <w:autoSpaceDE w:val="0"/>
      <w:autoSpaceDN w:val="0"/>
      <w:spacing w:after="0" w:line="240" w:lineRule="auto"/>
    </w:pPr>
  </w:style>
  <w:style w:type="character" w:customStyle="1" w:styleId="1Char">
    <w:name w:val="제목 1 Char"/>
    <w:basedOn w:val="a0"/>
    <w:link w:val="1"/>
    <w:uiPriority w:val="9"/>
    <w:rsid w:val="00D20AC2"/>
    <w:rPr>
      <w:rFonts w:asciiTheme="majorHAnsi" w:eastAsiaTheme="majorEastAsia" w:hAnsiTheme="majorHAnsi" w:cstheme="majorBidi"/>
      <w:sz w:val="28"/>
      <w:szCs w:val="28"/>
    </w:rPr>
  </w:style>
  <w:style w:type="character" w:customStyle="1" w:styleId="2Char">
    <w:name w:val="제목 2 Char"/>
    <w:basedOn w:val="a0"/>
    <w:link w:val="2"/>
    <w:uiPriority w:val="9"/>
    <w:semiHidden/>
    <w:rsid w:val="00D20AC2"/>
    <w:rPr>
      <w:rFonts w:asciiTheme="majorHAnsi" w:eastAsiaTheme="majorEastAsia" w:hAnsiTheme="majorHAnsi" w:cstheme="majorBidi"/>
    </w:rPr>
  </w:style>
  <w:style w:type="paragraph" w:styleId="af5">
    <w:name w:val="annotation subject"/>
    <w:basedOn w:val="af1"/>
    <w:next w:val="af1"/>
    <w:link w:val="Char5"/>
    <w:uiPriority w:val="99"/>
    <w:semiHidden/>
    <w:unhideWhenUsed/>
    <w:rsid w:val="00CC6191"/>
    <w:rPr>
      <w:b/>
      <w:bCs/>
    </w:rPr>
  </w:style>
  <w:style w:type="character" w:customStyle="1" w:styleId="Char5">
    <w:name w:val="메모 주제 Char"/>
    <w:basedOn w:val="Char3"/>
    <w:link w:val="af5"/>
    <w:uiPriority w:val="99"/>
    <w:semiHidden/>
    <w:rsid w:val="00CC6191"/>
    <w:rPr>
      <w:b/>
      <w:bCs/>
    </w:rPr>
  </w:style>
  <w:style w:type="paragraph" w:styleId="af6">
    <w:name w:val="Revision"/>
    <w:hidden/>
    <w:uiPriority w:val="99"/>
    <w:semiHidden/>
    <w:rsid w:val="00437ECE"/>
    <w:pPr>
      <w:spacing w:after="0" w:line="240" w:lineRule="auto"/>
      <w:jc w:val="left"/>
    </w:pPr>
  </w:style>
  <w:style w:type="character" w:styleId="af7">
    <w:name w:val="Unresolved Mention"/>
    <w:basedOn w:val="a0"/>
    <w:uiPriority w:val="99"/>
    <w:semiHidden/>
    <w:unhideWhenUsed/>
    <w:rsid w:val="00252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5947">
      <w:bodyDiv w:val="1"/>
      <w:marLeft w:val="0"/>
      <w:marRight w:val="0"/>
      <w:marTop w:val="0"/>
      <w:marBottom w:val="0"/>
      <w:divBdr>
        <w:top w:val="none" w:sz="0" w:space="0" w:color="auto"/>
        <w:left w:val="none" w:sz="0" w:space="0" w:color="auto"/>
        <w:bottom w:val="none" w:sz="0" w:space="0" w:color="auto"/>
        <w:right w:val="none" w:sz="0" w:space="0" w:color="auto"/>
      </w:divBdr>
    </w:div>
    <w:div w:id="48960394">
      <w:bodyDiv w:val="1"/>
      <w:marLeft w:val="0"/>
      <w:marRight w:val="0"/>
      <w:marTop w:val="0"/>
      <w:marBottom w:val="0"/>
      <w:divBdr>
        <w:top w:val="none" w:sz="0" w:space="0" w:color="auto"/>
        <w:left w:val="none" w:sz="0" w:space="0" w:color="auto"/>
        <w:bottom w:val="none" w:sz="0" w:space="0" w:color="auto"/>
        <w:right w:val="none" w:sz="0" w:space="0" w:color="auto"/>
      </w:divBdr>
    </w:div>
    <w:div w:id="59334035">
      <w:bodyDiv w:val="1"/>
      <w:marLeft w:val="0"/>
      <w:marRight w:val="0"/>
      <w:marTop w:val="0"/>
      <w:marBottom w:val="0"/>
      <w:divBdr>
        <w:top w:val="none" w:sz="0" w:space="0" w:color="auto"/>
        <w:left w:val="none" w:sz="0" w:space="0" w:color="auto"/>
        <w:bottom w:val="none" w:sz="0" w:space="0" w:color="auto"/>
        <w:right w:val="none" w:sz="0" w:space="0" w:color="auto"/>
      </w:divBdr>
    </w:div>
    <w:div w:id="62290747">
      <w:bodyDiv w:val="1"/>
      <w:marLeft w:val="0"/>
      <w:marRight w:val="0"/>
      <w:marTop w:val="0"/>
      <w:marBottom w:val="0"/>
      <w:divBdr>
        <w:top w:val="none" w:sz="0" w:space="0" w:color="auto"/>
        <w:left w:val="none" w:sz="0" w:space="0" w:color="auto"/>
        <w:bottom w:val="none" w:sz="0" w:space="0" w:color="auto"/>
        <w:right w:val="none" w:sz="0" w:space="0" w:color="auto"/>
      </w:divBdr>
    </w:div>
    <w:div w:id="93404591">
      <w:bodyDiv w:val="1"/>
      <w:marLeft w:val="0"/>
      <w:marRight w:val="0"/>
      <w:marTop w:val="0"/>
      <w:marBottom w:val="0"/>
      <w:divBdr>
        <w:top w:val="none" w:sz="0" w:space="0" w:color="auto"/>
        <w:left w:val="none" w:sz="0" w:space="0" w:color="auto"/>
        <w:bottom w:val="none" w:sz="0" w:space="0" w:color="auto"/>
        <w:right w:val="none" w:sz="0" w:space="0" w:color="auto"/>
      </w:divBdr>
    </w:div>
    <w:div w:id="179241089">
      <w:bodyDiv w:val="1"/>
      <w:marLeft w:val="0"/>
      <w:marRight w:val="0"/>
      <w:marTop w:val="0"/>
      <w:marBottom w:val="0"/>
      <w:divBdr>
        <w:top w:val="none" w:sz="0" w:space="0" w:color="auto"/>
        <w:left w:val="none" w:sz="0" w:space="0" w:color="auto"/>
        <w:bottom w:val="none" w:sz="0" w:space="0" w:color="auto"/>
        <w:right w:val="none" w:sz="0" w:space="0" w:color="auto"/>
      </w:divBdr>
    </w:div>
    <w:div w:id="221600339">
      <w:bodyDiv w:val="1"/>
      <w:marLeft w:val="0"/>
      <w:marRight w:val="0"/>
      <w:marTop w:val="0"/>
      <w:marBottom w:val="0"/>
      <w:divBdr>
        <w:top w:val="none" w:sz="0" w:space="0" w:color="auto"/>
        <w:left w:val="none" w:sz="0" w:space="0" w:color="auto"/>
        <w:bottom w:val="none" w:sz="0" w:space="0" w:color="auto"/>
        <w:right w:val="none" w:sz="0" w:space="0" w:color="auto"/>
      </w:divBdr>
    </w:div>
    <w:div w:id="259533247">
      <w:bodyDiv w:val="1"/>
      <w:marLeft w:val="0"/>
      <w:marRight w:val="0"/>
      <w:marTop w:val="0"/>
      <w:marBottom w:val="0"/>
      <w:divBdr>
        <w:top w:val="none" w:sz="0" w:space="0" w:color="auto"/>
        <w:left w:val="none" w:sz="0" w:space="0" w:color="auto"/>
        <w:bottom w:val="none" w:sz="0" w:space="0" w:color="auto"/>
        <w:right w:val="none" w:sz="0" w:space="0" w:color="auto"/>
      </w:divBdr>
    </w:div>
    <w:div w:id="312032825">
      <w:bodyDiv w:val="1"/>
      <w:marLeft w:val="0"/>
      <w:marRight w:val="0"/>
      <w:marTop w:val="0"/>
      <w:marBottom w:val="0"/>
      <w:divBdr>
        <w:top w:val="none" w:sz="0" w:space="0" w:color="auto"/>
        <w:left w:val="none" w:sz="0" w:space="0" w:color="auto"/>
        <w:bottom w:val="none" w:sz="0" w:space="0" w:color="auto"/>
        <w:right w:val="none" w:sz="0" w:space="0" w:color="auto"/>
      </w:divBdr>
    </w:div>
    <w:div w:id="326441421">
      <w:bodyDiv w:val="1"/>
      <w:marLeft w:val="0"/>
      <w:marRight w:val="0"/>
      <w:marTop w:val="0"/>
      <w:marBottom w:val="0"/>
      <w:divBdr>
        <w:top w:val="none" w:sz="0" w:space="0" w:color="auto"/>
        <w:left w:val="none" w:sz="0" w:space="0" w:color="auto"/>
        <w:bottom w:val="none" w:sz="0" w:space="0" w:color="auto"/>
        <w:right w:val="none" w:sz="0" w:space="0" w:color="auto"/>
      </w:divBdr>
    </w:div>
    <w:div w:id="343896214">
      <w:bodyDiv w:val="1"/>
      <w:marLeft w:val="0"/>
      <w:marRight w:val="0"/>
      <w:marTop w:val="0"/>
      <w:marBottom w:val="0"/>
      <w:divBdr>
        <w:top w:val="none" w:sz="0" w:space="0" w:color="auto"/>
        <w:left w:val="none" w:sz="0" w:space="0" w:color="auto"/>
        <w:bottom w:val="none" w:sz="0" w:space="0" w:color="auto"/>
        <w:right w:val="none" w:sz="0" w:space="0" w:color="auto"/>
      </w:divBdr>
    </w:div>
    <w:div w:id="347562550">
      <w:bodyDiv w:val="1"/>
      <w:marLeft w:val="0"/>
      <w:marRight w:val="0"/>
      <w:marTop w:val="0"/>
      <w:marBottom w:val="0"/>
      <w:divBdr>
        <w:top w:val="none" w:sz="0" w:space="0" w:color="auto"/>
        <w:left w:val="none" w:sz="0" w:space="0" w:color="auto"/>
        <w:bottom w:val="none" w:sz="0" w:space="0" w:color="auto"/>
        <w:right w:val="none" w:sz="0" w:space="0" w:color="auto"/>
      </w:divBdr>
    </w:div>
    <w:div w:id="359743119">
      <w:bodyDiv w:val="1"/>
      <w:marLeft w:val="0"/>
      <w:marRight w:val="0"/>
      <w:marTop w:val="0"/>
      <w:marBottom w:val="0"/>
      <w:divBdr>
        <w:top w:val="none" w:sz="0" w:space="0" w:color="auto"/>
        <w:left w:val="none" w:sz="0" w:space="0" w:color="auto"/>
        <w:bottom w:val="none" w:sz="0" w:space="0" w:color="auto"/>
        <w:right w:val="none" w:sz="0" w:space="0" w:color="auto"/>
      </w:divBdr>
    </w:div>
    <w:div w:id="380709700">
      <w:bodyDiv w:val="1"/>
      <w:marLeft w:val="0"/>
      <w:marRight w:val="0"/>
      <w:marTop w:val="0"/>
      <w:marBottom w:val="0"/>
      <w:divBdr>
        <w:top w:val="none" w:sz="0" w:space="0" w:color="auto"/>
        <w:left w:val="none" w:sz="0" w:space="0" w:color="auto"/>
        <w:bottom w:val="none" w:sz="0" w:space="0" w:color="auto"/>
        <w:right w:val="none" w:sz="0" w:space="0" w:color="auto"/>
      </w:divBdr>
    </w:div>
    <w:div w:id="390036452">
      <w:bodyDiv w:val="1"/>
      <w:marLeft w:val="0"/>
      <w:marRight w:val="0"/>
      <w:marTop w:val="0"/>
      <w:marBottom w:val="0"/>
      <w:divBdr>
        <w:top w:val="none" w:sz="0" w:space="0" w:color="auto"/>
        <w:left w:val="none" w:sz="0" w:space="0" w:color="auto"/>
        <w:bottom w:val="none" w:sz="0" w:space="0" w:color="auto"/>
        <w:right w:val="none" w:sz="0" w:space="0" w:color="auto"/>
      </w:divBdr>
    </w:div>
    <w:div w:id="403070787">
      <w:bodyDiv w:val="1"/>
      <w:marLeft w:val="0"/>
      <w:marRight w:val="0"/>
      <w:marTop w:val="0"/>
      <w:marBottom w:val="0"/>
      <w:divBdr>
        <w:top w:val="none" w:sz="0" w:space="0" w:color="auto"/>
        <w:left w:val="none" w:sz="0" w:space="0" w:color="auto"/>
        <w:bottom w:val="none" w:sz="0" w:space="0" w:color="auto"/>
        <w:right w:val="none" w:sz="0" w:space="0" w:color="auto"/>
      </w:divBdr>
    </w:div>
    <w:div w:id="447510549">
      <w:bodyDiv w:val="1"/>
      <w:marLeft w:val="0"/>
      <w:marRight w:val="0"/>
      <w:marTop w:val="0"/>
      <w:marBottom w:val="0"/>
      <w:divBdr>
        <w:top w:val="none" w:sz="0" w:space="0" w:color="auto"/>
        <w:left w:val="none" w:sz="0" w:space="0" w:color="auto"/>
        <w:bottom w:val="none" w:sz="0" w:space="0" w:color="auto"/>
        <w:right w:val="none" w:sz="0" w:space="0" w:color="auto"/>
      </w:divBdr>
    </w:div>
    <w:div w:id="484201744">
      <w:bodyDiv w:val="1"/>
      <w:marLeft w:val="0"/>
      <w:marRight w:val="0"/>
      <w:marTop w:val="0"/>
      <w:marBottom w:val="0"/>
      <w:divBdr>
        <w:top w:val="none" w:sz="0" w:space="0" w:color="auto"/>
        <w:left w:val="none" w:sz="0" w:space="0" w:color="auto"/>
        <w:bottom w:val="none" w:sz="0" w:space="0" w:color="auto"/>
        <w:right w:val="none" w:sz="0" w:space="0" w:color="auto"/>
      </w:divBdr>
    </w:div>
    <w:div w:id="510067486">
      <w:bodyDiv w:val="1"/>
      <w:marLeft w:val="0"/>
      <w:marRight w:val="0"/>
      <w:marTop w:val="0"/>
      <w:marBottom w:val="0"/>
      <w:divBdr>
        <w:top w:val="none" w:sz="0" w:space="0" w:color="auto"/>
        <w:left w:val="none" w:sz="0" w:space="0" w:color="auto"/>
        <w:bottom w:val="none" w:sz="0" w:space="0" w:color="auto"/>
        <w:right w:val="none" w:sz="0" w:space="0" w:color="auto"/>
      </w:divBdr>
    </w:div>
    <w:div w:id="531529074">
      <w:bodyDiv w:val="1"/>
      <w:marLeft w:val="0"/>
      <w:marRight w:val="0"/>
      <w:marTop w:val="0"/>
      <w:marBottom w:val="0"/>
      <w:divBdr>
        <w:top w:val="none" w:sz="0" w:space="0" w:color="auto"/>
        <w:left w:val="none" w:sz="0" w:space="0" w:color="auto"/>
        <w:bottom w:val="none" w:sz="0" w:space="0" w:color="auto"/>
        <w:right w:val="none" w:sz="0" w:space="0" w:color="auto"/>
      </w:divBdr>
    </w:div>
    <w:div w:id="550073797">
      <w:bodyDiv w:val="1"/>
      <w:marLeft w:val="0"/>
      <w:marRight w:val="0"/>
      <w:marTop w:val="0"/>
      <w:marBottom w:val="0"/>
      <w:divBdr>
        <w:top w:val="none" w:sz="0" w:space="0" w:color="auto"/>
        <w:left w:val="none" w:sz="0" w:space="0" w:color="auto"/>
        <w:bottom w:val="none" w:sz="0" w:space="0" w:color="auto"/>
        <w:right w:val="none" w:sz="0" w:space="0" w:color="auto"/>
      </w:divBdr>
    </w:div>
    <w:div w:id="557594618">
      <w:bodyDiv w:val="1"/>
      <w:marLeft w:val="0"/>
      <w:marRight w:val="0"/>
      <w:marTop w:val="0"/>
      <w:marBottom w:val="0"/>
      <w:divBdr>
        <w:top w:val="none" w:sz="0" w:space="0" w:color="auto"/>
        <w:left w:val="none" w:sz="0" w:space="0" w:color="auto"/>
        <w:bottom w:val="none" w:sz="0" w:space="0" w:color="auto"/>
        <w:right w:val="none" w:sz="0" w:space="0" w:color="auto"/>
      </w:divBdr>
    </w:div>
    <w:div w:id="583344678">
      <w:bodyDiv w:val="1"/>
      <w:marLeft w:val="0"/>
      <w:marRight w:val="0"/>
      <w:marTop w:val="0"/>
      <w:marBottom w:val="0"/>
      <w:divBdr>
        <w:top w:val="none" w:sz="0" w:space="0" w:color="auto"/>
        <w:left w:val="none" w:sz="0" w:space="0" w:color="auto"/>
        <w:bottom w:val="none" w:sz="0" w:space="0" w:color="auto"/>
        <w:right w:val="none" w:sz="0" w:space="0" w:color="auto"/>
      </w:divBdr>
    </w:div>
    <w:div w:id="590353958">
      <w:bodyDiv w:val="1"/>
      <w:marLeft w:val="0"/>
      <w:marRight w:val="0"/>
      <w:marTop w:val="0"/>
      <w:marBottom w:val="0"/>
      <w:divBdr>
        <w:top w:val="none" w:sz="0" w:space="0" w:color="auto"/>
        <w:left w:val="none" w:sz="0" w:space="0" w:color="auto"/>
        <w:bottom w:val="none" w:sz="0" w:space="0" w:color="auto"/>
        <w:right w:val="none" w:sz="0" w:space="0" w:color="auto"/>
      </w:divBdr>
    </w:div>
    <w:div w:id="622925005">
      <w:bodyDiv w:val="1"/>
      <w:marLeft w:val="0"/>
      <w:marRight w:val="0"/>
      <w:marTop w:val="0"/>
      <w:marBottom w:val="0"/>
      <w:divBdr>
        <w:top w:val="none" w:sz="0" w:space="0" w:color="auto"/>
        <w:left w:val="none" w:sz="0" w:space="0" w:color="auto"/>
        <w:bottom w:val="none" w:sz="0" w:space="0" w:color="auto"/>
        <w:right w:val="none" w:sz="0" w:space="0" w:color="auto"/>
      </w:divBdr>
    </w:div>
    <w:div w:id="625308465">
      <w:bodyDiv w:val="1"/>
      <w:marLeft w:val="0"/>
      <w:marRight w:val="0"/>
      <w:marTop w:val="0"/>
      <w:marBottom w:val="0"/>
      <w:divBdr>
        <w:top w:val="none" w:sz="0" w:space="0" w:color="auto"/>
        <w:left w:val="none" w:sz="0" w:space="0" w:color="auto"/>
        <w:bottom w:val="none" w:sz="0" w:space="0" w:color="auto"/>
        <w:right w:val="none" w:sz="0" w:space="0" w:color="auto"/>
      </w:divBdr>
    </w:div>
    <w:div w:id="664825901">
      <w:bodyDiv w:val="1"/>
      <w:marLeft w:val="0"/>
      <w:marRight w:val="0"/>
      <w:marTop w:val="0"/>
      <w:marBottom w:val="0"/>
      <w:divBdr>
        <w:top w:val="none" w:sz="0" w:space="0" w:color="auto"/>
        <w:left w:val="none" w:sz="0" w:space="0" w:color="auto"/>
        <w:bottom w:val="none" w:sz="0" w:space="0" w:color="auto"/>
        <w:right w:val="none" w:sz="0" w:space="0" w:color="auto"/>
      </w:divBdr>
    </w:div>
    <w:div w:id="682391007">
      <w:bodyDiv w:val="1"/>
      <w:marLeft w:val="0"/>
      <w:marRight w:val="0"/>
      <w:marTop w:val="0"/>
      <w:marBottom w:val="0"/>
      <w:divBdr>
        <w:top w:val="none" w:sz="0" w:space="0" w:color="auto"/>
        <w:left w:val="none" w:sz="0" w:space="0" w:color="auto"/>
        <w:bottom w:val="none" w:sz="0" w:space="0" w:color="auto"/>
        <w:right w:val="none" w:sz="0" w:space="0" w:color="auto"/>
      </w:divBdr>
    </w:div>
    <w:div w:id="759907119">
      <w:bodyDiv w:val="1"/>
      <w:marLeft w:val="0"/>
      <w:marRight w:val="0"/>
      <w:marTop w:val="0"/>
      <w:marBottom w:val="0"/>
      <w:divBdr>
        <w:top w:val="none" w:sz="0" w:space="0" w:color="auto"/>
        <w:left w:val="none" w:sz="0" w:space="0" w:color="auto"/>
        <w:bottom w:val="none" w:sz="0" w:space="0" w:color="auto"/>
        <w:right w:val="none" w:sz="0" w:space="0" w:color="auto"/>
      </w:divBdr>
    </w:div>
    <w:div w:id="805661530">
      <w:bodyDiv w:val="1"/>
      <w:marLeft w:val="0"/>
      <w:marRight w:val="0"/>
      <w:marTop w:val="0"/>
      <w:marBottom w:val="0"/>
      <w:divBdr>
        <w:top w:val="none" w:sz="0" w:space="0" w:color="auto"/>
        <w:left w:val="none" w:sz="0" w:space="0" w:color="auto"/>
        <w:bottom w:val="none" w:sz="0" w:space="0" w:color="auto"/>
        <w:right w:val="none" w:sz="0" w:space="0" w:color="auto"/>
      </w:divBdr>
    </w:div>
    <w:div w:id="805972666">
      <w:bodyDiv w:val="1"/>
      <w:marLeft w:val="0"/>
      <w:marRight w:val="0"/>
      <w:marTop w:val="0"/>
      <w:marBottom w:val="0"/>
      <w:divBdr>
        <w:top w:val="none" w:sz="0" w:space="0" w:color="auto"/>
        <w:left w:val="none" w:sz="0" w:space="0" w:color="auto"/>
        <w:bottom w:val="none" w:sz="0" w:space="0" w:color="auto"/>
        <w:right w:val="none" w:sz="0" w:space="0" w:color="auto"/>
      </w:divBdr>
    </w:div>
    <w:div w:id="823355058">
      <w:bodyDiv w:val="1"/>
      <w:marLeft w:val="0"/>
      <w:marRight w:val="0"/>
      <w:marTop w:val="0"/>
      <w:marBottom w:val="0"/>
      <w:divBdr>
        <w:top w:val="none" w:sz="0" w:space="0" w:color="auto"/>
        <w:left w:val="none" w:sz="0" w:space="0" w:color="auto"/>
        <w:bottom w:val="none" w:sz="0" w:space="0" w:color="auto"/>
        <w:right w:val="none" w:sz="0" w:space="0" w:color="auto"/>
      </w:divBdr>
    </w:div>
    <w:div w:id="823618406">
      <w:bodyDiv w:val="1"/>
      <w:marLeft w:val="0"/>
      <w:marRight w:val="0"/>
      <w:marTop w:val="0"/>
      <w:marBottom w:val="0"/>
      <w:divBdr>
        <w:top w:val="none" w:sz="0" w:space="0" w:color="auto"/>
        <w:left w:val="none" w:sz="0" w:space="0" w:color="auto"/>
        <w:bottom w:val="none" w:sz="0" w:space="0" w:color="auto"/>
        <w:right w:val="none" w:sz="0" w:space="0" w:color="auto"/>
      </w:divBdr>
    </w:div>
    <w:div w:id="827401498">
      <w:bodyDiv w:val="1"/>
      <w:marLeft w:val="0"/>
      <w:marRight w:val="0"/>
      <w:marTop w:val="0"/>
      <w:marBottom w:val="0"/>
      <w:divBdr>
        <w:top w:val="none" w:sz="0" w:space="0" w:color="auto"/>
        <w:left w:val="none" w:sz="0" w:space="0" w:color="auto"/>
        <w:bottom w:val="none" w:sz="0" w:space="0" w:color="auto"/>
        <w:right w:val="none" w:sz="0" w:space="0" w:color="auto"/>
      </w:divBdr>
    </w:div>
    <w:div w:id="841972186">
      <w:bodyDiv w:val="1"/>
      <w:marLeft w:val="0"/>
      <w:marRight w:val="0"/>
      <w:marTop w:val="0"/>
      <w:marBottom w:val="0"/>
      <w:divBdr>
        <w:top w:val="none" w:sz="0" w:space="0" w:color="auto"/>
        <w:left w:val="none" w:sz="0" w:space="0" w:color="auto"/>
        <w:bottom w:val="none" w:sz="0" w:space="0" w:color="auto"/>
        <w:right w:val="none" w:sz="0" w:space="0" w:color="auto"/>
      </w:divBdr>
    </w:div>
    <w:div w:id="845561156">
      <w:bodyDiv w:val="1"/>
      <w:marLeft w:val="0"/>
      <w:marRight w:val="0"/>
      <w:marTop w:val="0"/>
      <w:marBottom w:val="0"/>
      <w:divBdr>
        <w:top w:val="none" w:sz="0" w:space="0" w:color="auto"/>
        <w:left w:val="none" w:sz="0" w:space="0" w:color="auto"/>
        <w:bottom w:val="none" w:sz="0" w:space="0" w:color="auto"/>
        <w:right w:val="none" w:sz="0" w:space="0" w:color="auto"/>
      </w:divBdr>
    </w:div>
    <w:div w:id="865487032">
      <w:bodyDiv w:val="1"/>
      <w:marLeft w:val="0"/>
      <w:marRight w:val="0"/>
      <w:marTop w:val="0"/>
      <w:marBottom w:val="0"/>
      <w:divBdr>
        <w:top w:val="none" w:sz="0" w:space="0" w:color="auto"/>
        <w:left w:val="none" w:sz="0" w:space="0" w:color="auto"/>
        <w:bottom w:val="none" w:sz="0" w:space="0" w:color="auto"/>
        <w:right w:val="none" w:sz="0" w:space="0" w:color="auto"/>
      </w:divBdr>
      <w:divsChild>
        <w:div w:id="1770931253">
          <w:marLeft w:val="0"/>
          <w:marRight w:val="0"/>
          <w:marTop w:val="0"/>
          <w:marBottom w:val="0"/>
          <w:divBdr>
            <w:top w:val="none" w:sz="0" w:space="0" w:color="auto"/>
            <w:left w:val="none" w:sz="0" w:space="0" w:color="auto"/>
            <w:bottom w:val="none" w:sz="0" w:space="0" w:color="auto"/>
            <w:right w:val="none" w:sz="0" w:space="0" w:color="auto"/>
          </w:divBdr>
          <w:divsChild>
            <w:div w:id="85615896">
              <w:marLeft w:val="0"/>
              <w:marRight w:val="0"/>
              <w:marTop w:val="0"/>
              <w:marBottom w:val="0"/>
              <w:divBdr>
                <w:top w:val="none" w:sz="0" w:space="0" w:color="auto"/>
                <w:left w:val="none" w:sz="0" w:space="0" w:color="auto"/>
                <w:bottom w:val="none" w:sz="0" w:space="0" w:color="auto"/>
                <w:right w:val="none" w:sz="0" w:space="0" w:color="auto"/>
              </w:divBdr>
              <w:divsChild>
                <w:div w:id="83395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102549">
      <w:bodyDiv w:val="1"/>
      <w:marLeft w:val="0"/>
      <w:marRight w:val="0"/>
      <w:marTop w:val="0"/>
      <w:marBottom w:val="0"/>
      <w:divBdr>
        <w:top w:val="none" w:sz="0" w:space="0" w:color="auto"/>
        <w:left w:val="none" w:sz="0" w:space="0" w:color="auto"/>
        <w:bottom w:val="none" w:sz="0" w:space="0" w:color="auto"/>
        <w:right w:val="none" w:sz="0" w:space="0" w:color="auto"/>
      </w:divBdr>
    </w:div>
    <w:div w:id="929311544">
      <w:bodyDiv w:val="1"/>
      <w:marLeft w:val="0"/>
      <w:marRight w:val="0"/>
      <w:marTop w:val="0"/>
      <w:marBottom w:val="0"/>
      <w:divBdr>
        <w:top w:val="none" w:sz="0" w:space="0" w:color="auto"/>
        <w:left w:val="none" w:sz="0" w:space="0" w:color="auto"/>
        <w:bottom w:val="none" w:sz="0" w:space="0" w:color="auto"/>
        <w:right w:val="none" w:sz="0" w:space="0" w:color="auto"/>
      </w:divBdr>
    </w:div>
    <w:div w:id="939484914">
      <w:bodyDiv w:val="1"/>
      <w:marLeft w:val="0"/>
      <w:marRight w:val="0"/>
      <w:marTop w:val="0"/>
      <w:marBottom w:val="0"/>
      <w:divBdr>
        <w:top w:val="none" w:sz="0" w:space="0" w:color="auto"/>
        <w:left w:val="none" w:sz="0" w:space="0" w:color="auto"/>
        <w:bottom w:val="none" w:sz="0" w:space="0" w:color="auto"/>
        <w:right w:val="none" w:sz="0" w:space="0" w:color="auto"/>
      </w:divBdr>
    </w:div>
    <w:div w:id="942765878">
      <w:bodyDiv w:val="1"/>
      <w:marLeft w:val="0"/>
      <w:marRight w:val="0"/>
      <w:marTop w:val="0"/>
      <w:marBottom w:val="0"/>
      <w:divBdr>
        <w:top w:val="none" w:sz="0" w:space="0" w:color="auto"/>
        <w:left w:val="none" w:sz="0" w:space="0" w:color="auto"/>
        <w:bottom w:val="none" w:sz="0" w:space="0" w:color="auto"/>
        <w:right w:val="none" w:sz="0" w:space="0" w:color="auto"/>
      </w:divBdr>
    </w:div>
    <w:div w:id="957100492">
      <w:bodyDiv w:val="1"/>
      <w:marLeft w:val="0"/>
      <w:marRight w:val="0"/>
      <w:marTop w:val="0"/>
      <w:marBottom w:val="0"/>
      <w:divBdr>
        <w:top w:val="none" w:sz="0" w:space="0" w:color="auto"/>
        <w:left w:val="none" w:sz="0" w:space="0" w:color="auto"/>
        <w:bottom w:val="none" w:sz="0" w:space="0" w:color="auto"/>
        <w:right w:val="none" w:sz="0" w:space="0" w:color="auto"/>
      </w:divBdr>
      <w:divsChild>
        <w:div w:id="1801486240">
          <w:marLeft w:val="0"/>
          <w:marRight w:val="0"/>
          <w:marTop w:val="0"/>
          <w:marBottom w:val="0"/>
          <w:divBdr>
            <w:top w:val="none" w:sz="0" w:space="0" w:color="auto"/>
            <w:left w:val="none" w:sz="0" w:space="0" w:color="auto"/>
            <w:bottom w:val="none" w:sz="0" w:space="0" w:color="auto"/>
            <w:right w:val="none" w:sz="0" w:space="0" w:color="auto"/>
          </w:divBdr>
          <w:divsChild>
            <w:div w:id="1754740112">
              <w:marLeft w:val="0"/>
              <w:marRight w:val="0"/>
              <w:marTop w:val="0"/>
              <w:marBottom w:val="0"/>
              <w:divBdr>
                <w:top w:val="single" w:sz="2" w:space="0" w:color="FFFFFF"/>
                <w:left w:val="single" w:sz="2" w:space="0" w:color="FFFFFF"/>
                <w:bottom w:val="single" w:sz="2" w:space="0" w:color="FFFFFF"/>
                <w:right w:val="single" w:sz="2" w:space="0" w:color="FFFFFF"/>
              </w:divBdr>
              <w:divsChild>
                <w:div w:id="1488322689">
                  <w:marLeft w:val="0"/>
                  <w:marRight w:val="0"/>
                  <w:marTop w:val="0"/>
                  <w:marBottom w:val="0"/>
                  <w:divBdr>
                    <w:top w:val="none" w:sz="0" w:space="0" w:color="auto"/>
                    <w:left w:val="none" w:sz="0" w:space="0" w:color="auto"/>
                    <w:bottom w:val="none" w:sz="0" w:space="0" w:color="auto"/>
                    <w:right w:val="none" w:sz="0" w:space="0" w:color="auto"/>
                  </w:divBdr>
                  <w:divsChild>
                    <w:div w:id="1949584438">
                      <w:marLeft w:val="0"/>
                      <w:marRight w:val="0"/>
                      <w:marTop w:val="0"/>
                      <w:marBottom w:val="0"/>
                      <w:divBdr>
                        <w:top w:val="none" w:sz="0" w:space="0" w:color="auto"/>
                        <w:left w:val="none" w:sz="0" w:space="0" w:color="auto"/>
                        <w:bottom w:val="none" w:sz="0" w:space="0" w:color="auto"/>
                        <w:right w:val="none" w:sz="0" w:space="0" w:color="auto"/>
                      </w:divBdr>
                      <w:divsChild>
                        <w:div w:id="1159155991">
                          <w:marLeft w:val="0"/>
                          <w:marRight w:val="0"/>
                          <w:marTop w:val="0"/>
                          <w:marBottom w:val="0"/>
                          <w:divBdr>
                            <w:top w:val="none" w:sz="0" w:space="0" w:color="auto"/>
                            <w:left w:val="none" w:sz="0" w:space="0" w:color="auto"/>
                            <w:bottom w:val="none" w:sz="0" w:space="0" w:color="auto"/>
                            <w:right w:val="none" w:sz="0" w:space="0" w:color="auto"/>
                          </w:divBdr>
                          <w:divsChild>
                            <w:div w:id="1327436216">
                              <w:marLeft w:val="0"/>
                              <w:marRight w:val="0"/>
                              <w:marTop w:val="60"/>
                              <w:marBottom w:val="0"/>
                              <w:divBdr>
                                <w:top w:val="none" w:sz="0" w:space="0" w:color="auto"/>
                                <w:left w:val="none" w:sz="0" w:space="0" w:color="auto"/>
                                <w:bottom w:val="none" w:sz="0" w:space="0" w:color="auto"/>
                                <w:right w:val="none" w:sz="0" w:space="0" w:color="auto"/>
                              </w:divBdr>
                              <w:divsChild>
                                <w:div w:id="1597909174">
                                  <w:marLeft w:val="0"/>
                                  <w:marRight w:val="0"/>
                                  <w:marTop w:val="0"/>
                                  <w:marBottom w:val="0"/>
                                  <w:divBdr>
                                    <w:top w:val="none" w:sz="0" w:space="0" w:color="auto"/>
                                    <w:left w:val="none" w:sz="0" w:space="0" w:color="auto"/>
                                    <w:bottom w:val="none" w:sz="0" w:space="0" w:color="auto"/>
                                    <w:right w:val="none" w:sz="0" w:space="0" w:color="auto"/>
                                  </w:divBdr>
                                  <w:divsChild>
                                    <w:div w:id="1717775175">
                                      <w:marLeft w:val="0"/>
                                      <w:marRight w:val="0"/>
                                      <w:marTop w:val="0"/>
                                      <w:marBottom w:val="0"/>
                                      <w:divBdr>
                                        <w:top w:val="none" w:sz="0" w:space="0" w:color="auto"/>
                                        <w:left w:val="none" w:sz="0" w:space="0" w:color="auto"/>
                                        <w:bottom w:val="none" w:sz="0" w:space="0" w:color="auto"/>
                                        <w:right w:val="none" w:sz="0" w:space="0" w:color="auto"/>
                                      </w:divBdr>
                                      <w:divsChild>
                                        <w:div w:id="972755582">
                                          <w:marLeft w:val="0"/>
                                          <w:marRight w:val="0"/>
                                          <w:marTop w:val="0"/>
                                          <w:marBottom w:val="0"/>
                                          <w:divBdr>
                                            <w:top w:val="single" w:sz="2" w:space="0" w:color="000000"/>
                                            <w:left w:val="single" w:sz="2" w:space="0" w:color="000000"/>
                                            <w:bottom w:val="single" w:sz="2" w:space="0" w:color="000000"/>
                                            <w:right w:val="single" w:sz="2" w:space="0" w:color="000000"/>
                                          </w:divBdr>
                                          <w:divsChild>
                                            <w:div w:id="1887254153">
                                              <w:marLeft w:val="0"/>
                                              <w:marRight w:val="0"/>
                                              <w:marTop w:val="0"/>
                                              <w:marBottom w:val="0"/>
                                              <w:divBdr>
                                                <w:top w:val="none" w:sz="0" w:space="0" w:color="auto"/>
                                                <w:left w:val="none" w:sz="0" w:space="0" w:color="auto"/>
                                                <w:bottom w:val="none" w:sz="0" w:space="0" w:color="auto"/>
                                                <w:right w:val="none" w:sz="0" w:space="0" w:color="auto"/>
                                              </w:divBdr>
                                              <w:divsChild>
                                                <w:div w:id="966617552">
                                                  <w:marLeft w:val="0"/>
                                                  <w:marRight w:val="0"/>
                                                  <w:marTop w:val="0"/>
                                                  <w:marBottom w:val="0"/>
                                                  <w:divBdr>
                                                    <w:top w:val="none" w:sz="0" w:space="0" w:color="auto"/>
                                                    <w:left w:val="none" w:sz="0" w:space="0" w:color="auto"/>
                                                    <w:bottom w:val="none" w:sz="0" w:space="0" w:color="auto"/>
                                                    <w:right w:val="none" w:sz="0" w:space="0" w:color="auto"/>
                                                  </w:divBdr>
                                                  <w:divsChild>
                                                    <w:div w:id="1312252749">
                                                      <w:marLeft w:val="0"/>
                                                      <w:marRight w:val="0"/>
                                                      <w:marTop w:val="0"/>
                                                      <w:marBottom w:val="225"/>
                                                      <w:divBdr>
                                                        <w:top w:val="none" w:sz="0" w:space="0" w:color="auto"/>
                                                        <w:left w:val="none" w:sz="0" w:space="0" w:color="auto"/>
                                                        <w:bottom w:val="none" w:sz="0" w:space="0" w:color="auto"/>
                                                        <w:right w:val="none" w:sz="0" w:space="0" w:color="auto"/>
                                                      </w:divBdr>
                                                      <w:divsChild>
                                                        <w:div w:id="41176048">
                                                          <w:marLeft w:val="0"/>
                                                          <w:marRight w:val="0"/>
                                                          <w:marTop w:val="0"/>
                                                          <w:marBottom w:val="0"/>
                                                          <w:divBdr>
                                                            <w:top w:val="none" w:sz="0" w:space="0" w:color="auto"/>
                                                            <w:left w:val="none" w:sz="0" w:space="0" w:color="auto"/>
                                                            <w:bottom w:val="none" w:sz="0" w:space="0" w:color="auto"/>
                                                            <w:right w:val="none" w:sz="0" w:space="0" w:color="auto"/>
                                                          </w:divBdr>
                                                          <w:divsChild>
                                                            <w:div w:id="17996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080444">
      <w:bodyDiv w:val="1"/>
      <w:marLeft w:val="0"/>
      <w:marRight w:val="0"/>
      <w:marTop w:val="0"/>
      <w:marBottom w:val="0"/>
      <w:divBdr>
        <w:top w:val="none" w:sz="0" w:space="0" w:color="auto"/>
        <w:left w:val="none" w:sz="0" w:space="0" w:color="auto"/>
        <w:bottom w:val="none" w:sz="0" w:space="0" w:color="auto"/>
        <w:right w:val="none" w:sz="0" w:space="0" w:color="auto"/>
      </w:divBdr>
    </w:div>
    <w:div w:id="976957773">
      <w:bodyDiv w:val="1"/>
      <w:marLeft w:val="0"/>
      <w:marRight w:val="0"/>
      <w:marTop w:val="0"/>
      <w:marBottom w:val="0"/>
      <w:divBdr>
        <w:top w:val="none" w:sz="0" w:space="0" w:color="auto"/>
        <w:left w:val="none" w:sz="0" w:space="0" w:color="auto"/>
        <w:bottom w:val="none" w:sz="0" w:space="0" w:color="auto"/>
        <w:right w:val="none" w:sz="0" w:space="0" w:color="auto"/>
      </w:divBdr>
    </w:div>
    <w:div w:id="1008217815">
      <w:bodyDiv w:val="1"/>
      <w:marLeft w:val="0"/>
      <w:marRight w:val="0"/>
      <w:marTop w:val="0"/>
      <w:marBottom w:val="0"/>
      <w:divBdr>
        <w:top w:val="none" w:sz="0" w:space="0" w:color="auto"/>
        <w:left w:val="none" w:sz="0" w:space="0" w:color="auto"/>
        <w:bottom w:val="none" w:sz="0" w:space="0" w:color="auto"/>
        <w:right w:val="none" w:sz="0" w:space="0" w:color="auto"/>
      </w:divBdr>
    </w:div>
    <w:div w:id="1020355304">
      <w:bodyDiv w:val="1"/>
      <w:marLeft w:val="0"/>
      <w:marRight w:val="0"/>
      <w:marTop w:val="0"/>
      <w:marBottom w:val="0"/>
      <w:divBdr>
        <w:top w:val="none" w:sz="0" w:space="0" w:color="auto"/>
        <w:left w:val="none" w:sz="0" w:space="0" w:color="auto"/>
        <w:bottom w:val="none" w:sz="0" w:space="0" w:color="auto"/>
        <w:right w:val="none" w:sz="0" w:space="0" w:color="auto"/>
      </w:divBdr>
    </w:div>
    <w:div w:id="1032539046">
      <w:bodyDiv w:val="1"/>
      <w:marLeft w:val="0"/>
      <w:marRight w:val="0"/>
      <w:marTop w:val="0"/>
      <w:marBottom w:val="0"/>
      <w:divBdr>
        <w:top w:val="none" w:sz="0" w:space="0" w:color="auto"/>
        <w:left w:val="none" w:sz="0" w:space="0" w:color="auto"/>
        <w:bottom w:val="none" w:sz="0" w:space="0" w:color="auto"/>
        <w:right w:val="none" w:sz="0" w:space="0" w:color="auto"/>
      </w:divBdr>
    </w:div>
    <w:div w:id="1062674175">
      <w:bodyDiv w:val="1"/>
      <w:marLeft w:val="0"/>
      <w:marRight w:val="0"/>
      <w:marTop w:val="0"/>
      <w:marBottom w:val="0"/>
      <w:divBdr>
        <w:top w:val="none" w:sz="0" w:space="0" w:color="auto"/>
        <w:left w:val="none" w:sz="0" w:space="0" w:color="auto"/>
        <w:bottom w:val="none" w:sz="0" w:space="0" w:color="auto"/>
        <w:right w:val="none" w:sz="0" w:space="0" w:color="auto"/>
      </w:divBdr>
    </w:div>
    <w:div w:id="1078090973">
      <w:bodyDiv w:val="1"/>
      <w:marLeft w:val="0"/>
      <w:marRight w:val="0"/>
      <w:marTop w:val="0"/>
      <w:marBottom w:val="0"/>
      <w:divBdr>
        <w:top w:val="none" w:sz="0" w:space="0" w:color="auto"/>
        <w:left w:val="none" w:sz="0" w:space="0" w:color="auto"/>
        <w:bottom w:val="none" w:sz="0" w:space="0" w:color="auto"/>
        <w:right w:val="none" w:sz="0" w:space="0" w:color="auto"/>
      </w:divBdr>
    </w:div>
    <w:div w:id="1079250225">
      <w:bodyDiv w:val="1"/>
      <w:marLeft w:val="0"/>
      <w:marRight w:val="0"/>
      <w:marTop w:val="0"/>
      <w:marBottom w:val="0"/>
      <w:divBdr>
        <w:top w:val="none" w:sz="0" w:space="0" w:color="auto"/>
        <w:left w:val="none" w:sz="0" w:space="0" w:color="auto"/>
        <w:bottom w:val="none" w:sz="0" w:space="0" w:color="auto"/>
        <w:right w:val="none" w:sz="0" w:space="0" w:color="auto"/>
      </w:divBdr>
    </w:div>
    <w:div w:id="1141725916">
      <w:bodyDiv w:val="1"/>
      <w:marLeft w:val="0"/>
      <w:marRight w:val="0"/>
      <w:marTop w:val="0"/>
      <w:marBottom w:val="0"/>
      <w:divBdr>
        <w:top w:val="none" w:sz="0" w:space="0" w:color="auto"/>
        <w:left w:val="none" w:sz="0" w:space="0" w:color="auto"/>
        <w:bottom w:val="none" w:sz="0" w:space="0" w:color="auto"/>
        <w:right w:val="none" w:sz="0" w:space="0" w:color="auto"/>
      </w:divBdr>
    </w:div>
    <w:div w:id="1148589238">
      <w:bodyDiv w:val="1"/>
      <w:marLeft w:val="0"/>
      <w:marRight w:val="0"/>
      <w:marTop w:val="0"/>
      <w:marBottom w:val="0"/>
      <w:divBdr>
        <w:top w:val="none" w:sz="0" w:space="0" w:color="auto"/>
        <w:left w:val="none" w:sz="0" w:space="0" w:color="auto"/>
        <w:bottom w:val="none" w:sz="0" w:space="0" w:color="auto"/>
        <w:right w:val="none" w:sz="0" w:space="0" w:color="auto"/>
      </w:divBdr>
    </w:div>
    <w:div w:id="1166048508">
      <w:bodyDiv w:val="1"/>
      <w:marLeft w:val="0"/>
      <w:marRight w:val="0"/>
      <w:marTop w:val="0"/>
      <w:marBottom w:val="0"/>
      <w:divBdr>
        <w:top w:val="none" w:sz="0" w:space="0" w:color="auto"/>
        <w:left w:val="none" w:sz="0" w:space="0" w:color="auto"/>
        <w:bottom w:val="none" w:sz="0" w:space="0" w:color="auto"/>
        <w:right w:val="none" w:sz="0" w:space="0" w:color="auto"/>
      </w:divBdr>
    </w:div>
    <w:div w:id="1168255607">
      <w:bodyDiv w:val="1"/>
      <w:marLeft w:val="0"/>
      <w:marRight w:val="0"/>
      <w:marTop w:val="0"/>
      <w:marBottom w:val="0"/>
      <w:divBdr>
        <w:top w:val="none" w:sz="0" w:space="0" w:color="auto"/>
        <w:left w:val="none" w:sz="0" w:space="0" w:color="auto"/>
        <w:bottom w:val="none" w:sz="0" w:space="0" w:color="auto"/>
        <w:right w:val="none" w:sz="0" w:space="0" w:color="auto"/>
      </w:divBdr>
    </w:div>
    <w:div w:id="1242523422">
      <w:bodyDiv w:val="1"/>
      <w:marLeft w:val="0"/>
      <w:marRight w:val="0"/>
      <w:marTop w:val="0"/>
      <w:marBottom w:val="0"/>
      <w:divBdr>
        <w:top w:val="none" w:sz="0" w:space="0" w:color="auto"/>
        <w:left w:val="none" w:sz="0" w:space="0" w:color="auto"/>
        <w:bottom w:val="none" w:sz="0" w:space="0" w:color="auto"/>
        <w:right w:val="none" w:sz="0" w:space="0" w:color="auto"/>
      </w:divBdr>
    </w:div>
    <w:div w:id="1249386128">
      <w:bodyDiv w:val="1"/>
      <w:marLeft w:val="0"/>
      <w:marRight w:val="0"/>
      <w:marTop w:val="0"/>
      <w:marBottom w:val="0"/>
      <w:divBdr>
        <w:top w:val="none" w:sz="0" w:space="0" w:color="auto"/>
        <w:left w:val="none" w:sz="0" w:space="0" w:color="auto"/>
        <w:bottom w:val="none" w:sz="0" w:space="0" w:color="auto"/>
        <w:right w:val="none" w:sz="0" w:space="0" w:color="auto"/>
      </w:divBdr>
    </w:div>
    <w:div w:id="1256357599">
      <w:bodyDiv w:val="1"/>
      <w:marLeft w:val="0"/>
      <w:marRight w:val="0"/>
      <w:marTop w:val="0"/>
      <w:marBottom w:val="0"/>
      <w:divBdr>
        <w:top w:val="none" w:sz="0" w:space="0" w:color="auto"/>
        <w:left w:val="none" w:sz="0" w:space="0" w:color="auto"/>
        <w:bottom w:val="none" w:sz="0" w:space="0" w:color="auto"/>
        <w:right w:val="none" w:sz="0" w:space="0" w:color="auto"/>
      </w:divBdr>
    </w:div>
    <w:div w:id="1264335943">
      <w:bodyDiv w:val="1"/>
      <w:marLeft w:val="0"/>
      <w:marRight w:val="0"/>
      <w:marTop w:val="0"/>
      <w:marBottom w:val="0"/>
      <w:divBdr>
        <w:top w:val="none" w:sz="0" w:space="0" w:color="auto"/>
        <w:left w:val="none" w:sz="0" w:space="0" w:color="auto"/>
        <w:bottom w:val="none" w:sz="0" w:space="0" w:color="auto"/>
        <w:right w:val="none" w:sz="0" w:space="0" w:color="auto"/>
      </w:divBdr>
    </w:div>
    <w:div w:id="1320622733">
      <w:bodyDiv w:val="1"/>
      <w:marLeft w:val="0"/>
      <w:marRight w:val="0"/>
      <w:marTop w:val="0"/>
      <w:marBottom w:val="0"/>
      <w:divBdr>
        <w:top w:val="none" w:sz="0" w:space="0" w:color="auto"/>
        <w:left w:val="none" w:sz="0" w:space="0" w:color="auto"/>
        <w:bottom w:val="none" w:sz="0" w:space="0" w:color="auto"/>
        <w:right w:val="none" w:sz="0" w:space="0" w:color="auto"/>
      </w:divBdr>
    </w:div>
    <w:div w:id="1322386297">
      <w:bodyDiv w:val="1"/>
      <w:marLeft w:val="0"/>
      <w:marRight w:val="0"/>
      <w:marTop w:val="0"/>
      <w:marBottom w:val="0"/>
      <w:divBdr>
        <w:top w:val="none" w:sz="0" w:space="0" w:color="auto"/>
        <w:left w:val="none" w:sz="0" w:space="0" w:color="auto"/>
        <w:bottom w:val="none" w:sz="0" w:space="0" w:color="auto"/>
        <w:right w:val="none" w:sz="0" w:space="0" w:color="auto"/>
      </w:divBdr>
    </w:div>
    <w:div w:id="1405646170">
      <w:bodyDiv w:val="1"/>
      <w:marLeft w:val="0"/>
      <w:marRight w:val="0"/>
      <w:marTop w:val="0"/>
      <w:marBottom w:val="0"/>
      <w:divBdr>
        <w:top w:val="none" w:sz="0" w:space="0" w:color="auto"/>
        <w:left w:val="none" w:sz="0" w:space="0" w:color="auto"/>
        <w:bottom w:val="none" w:sz="0" w:space="0" w:color="auto"/>
        <w:right w:val="none" w:sz="0" w:space="0" w:color="auto"/>
      </w:divBdr>
      <w:divsChild>
        <w:div w:id="1640958865">
          <w:marLeft w:val="446"/>
          <w:marRight w:val="0"/>
          <w:marTop w:val="0"/>
          <w:marBottom w:val="0"/>
          <w:divBdr>
            <w:top w:val="none" w:sz="0" w:space="0" w:color="auto"/>
            <w:left w:val="none" w:sz="0" w:space="0" w:color="auto"/>
            <w:bottom w:val="none" w:sz="0" w:space="0" w:color="auto"/>
            <w:right w:val="none" w:sz="0" w:space="0" w:color="auto"/>
          </w:divBdr>
        </w:div>
      </w:divsChild>
    </w:div>
    <w:div w:id="1452551150">
      <w:bodyDiv w:val="1"/>
      <w:marLeft w:val="0"/>
      <w:marRight w:val="0"/>
      <w:marTop w:val="0"/>
      <w:marBottom w:val="0"/>
      <w:divBdr>
        <w:top w:val="none" w:sz="0" w:space="0" w:color="auto"/>
        <w:left w:val="none" w:sz="0" w:space="0" w:color="auto"/>
        <w:bottom w:val="none" w:sz="0" w:space="0" w:color="auto"/>
        <w:right w:val="none" w:sz="0" w:space="0" w:color="auto"/>
      </w:divBdr>
    </w:div>
    <w:div w:id="1479229194">
      <w:bodyDiv w:val="1"/>
      <w:marLeft w:val="0"/>
      <w:marRight w:val="0"/>
      <w:marTop w:val="0"/>
      <w:marBottom w:val="0"/>
      <w:divBdr>
        <w:top w:val="none" w:sz="0" w:space="0" w:color="auto"/>
        <w:left w:val="none" w:sz="0" w:space="0" w:color="auto"/>
        <w:bottom w:val="none" w:sz="0" w:space="0" w:color="auto"/>
        <w:right w:val="none" w:sz="0" w:space="0" w:color="auto"/>
      </w:divBdr>
    </w:div>
    <w:div w:id="1532186691">
      <w:bodyDiv w:val="1"/>
      <w:marLeft w:val="0"/>
      <w:marRight w:val="0"/>
      <w:marTop w:val="0"/>
      <w:marBottom w:val="0"/>
      <w:divBdr>
        <w:top w:val="none" w:sz="0" w:space="0" w:color="auto"/>
        <w:left w:val="none" w:sz="0" w:space="0" w:color="auto"/>
        <w:bottom w:val="none" w:sz="0" w:space="0" w:color="auto"/>
        <w:right w:val="none" w:sz="0" w:space="0" w:color="auto"/>
      </w:divBdr>
    </w:div>
    <w:div w:id="1541941383">
      <w:bodyDiv w:val="1"/>
      <w:marLeft w:val="0"/>
      <w:marRight w:val="0"/>
      <w:marTop w:val="0"/>
      <w:marBottom w:val="0"/>
      <w:divBdr>
        <w:top w:val="none" w:sz="0" w:space="0" w:color="auto"/>
        <w:left w:val="none" w:sz="0" w:space="0" w:color="auto"/>
        <w:bottom w:val="none" w:sz="0" w:space="0" w:color="auto"/>
        <w:right w:val="none" w:sz="0" w:space="0" w:color="auto"/>
      </w:divBdr>
    </w:div>
    <w:div w:id="1587377262">
      <w:bodyDiv w:val="1"/>
      <w:marLeft w:val="0"/>
      <w:marRight w:val="0"/>
      <w:marTop w:val="0"/>
      <w:marBottom w:val="0"/>
      <w:divBdr>
        <w:top w:val="none" w:sz="0" w:space="0" w:color="auto"/>
        <w:left w:val="none" w:sz="0" w:space="0" w:color="auto"/>
        <w:bottom w:val="none" w:sz="0" w:space="0" w:color="auto"/>
        <w:right w:val="none" w:sz="0" w:space="0" w:color="auto"/>
      </w:divBdr>
    </w:div>
    <w:div w:id="1605724685">
      <w:bodyDiv w:val="1"/>
      <w:marLeft w:val="0"/>
      <w:marRight w:val="0"/>
      <w:marTop w:val="0"/>
      <w:marBottom w:val="0"/>
      <w:divBdr>
        <w:top w:val="none" w:sz="0" w:space="0" w:color="auto"/>
        <w:left w:val="none" w:sz="0" w:space="0" w:color="auto"/>
        <w:bottom w:val="none" w:sz="0" w:space="0" w:color="auto"/>
        <w:right w:val="none" w:sz="0" w:space="0" w:color="auto"/>
      </w:divBdr>
    </w:div>
    <w:div w:id="1606499147">
      <w:bodyDiv w:val="1"/>
      <w:marLeft w:val="0"/>
      <w:marRight w:val="0"/>
      <w:marTop w:val="0"/>
      <w:marBottom w:val="0"/>
      <w:divBdr>
        <w:top w:val="none" w:sz="0" w:space="0" w:color="auto"/>
        <w:left w:val="none" w:sz="0" w:space="0" w:color="auto"/>
        <w:bottom w:val="none" w:sz="0" w:space="0" w:color="auto"/>
        <w:right w:val="none" w:sz="0" w:space="0" w:color="auto"/>
      </w:divBdr>
    </w:div>
    <w:div w:id="1627815680">
      <w:bodyDiv w:val="1"/>
      <w:marLeft w:val="0"/>
      <w:marRight w:val="0"/>
      <w:marTop w:val="0"/>
      <w:marBottom w:val="0"/>
      <w:divBdr>
        <w:top w:val="none" w:sz="0" w:space="0" w:color="auto"/>
        <w:left w:val="none" w:sz="0" w:space="0" w:color="auto"/>
        <w:bottom w:val="none" w:sz="0" w:space="0" w:color="auto"/>
        <w:right w:val="none" w:sz="0" w:space="0" w:color="auto"/>
      </w:divBdr>
    </w:div>
    <w:div w:id="1629124205">
      <w:bodyDiv w:val="1"/>
      <w:marLeft w:val="0"/>
      <w:marRight w:val="0"/>
      <w:marTop w:val="0"/>
      <w:marBottom w:val="0"/>
      <w:divBdr>
        <w:top w:val="none" w:sz="0" w:space="0" w:color="auto"/>
        <w:left w:val="none" w:sz="0" w:space="0" w:color="auto"/>
        <w:bottom w:val="none" w:sz="0" w:space="0" w:color="auto"/>
        <w:right w:val="none" w:sz="0" w:space="0" w:color="auto"/>
      </w:divBdr>
    </w:div>
    <w:div w:id="1650591682">
      <w:bodyDiv w:val="1"/>
      <w:marLeft w:val="0"/>
      <w:marRight w:val="0"/>
      <w:marTop w:val="0"/>
      <w:marBottom w:val="0"/>
      <w:divBdr>
        <w:top w:val="none" w:sz="0" w:space="0" w:color="auto"/>
        <w:left w:val="none" w:sz="0" w:space="0" w:color="auto"/>
        <w:bottom w:val="none" w:sz="0" w:space="0" w:color="auto"/>
        <w:right w:val="none" w:sz="0" w:space="0" w:color="auto"/>
      </w:divBdr>
    </w:div>
    <w:div w:id="1673024389">
      <w:bodyDiv w:val="1"/>
      <w:marLeft w:val="0"/>
      <w:marRight w:val="0"/>
      <w:marTop w:val="0"/>
      <w:marBottom w:val="0"/>
      <w:divBdr>
        <w:top w:val="none" w:sz="0" w:space="0" w:color="auto"/>
        <w:left w:val="none" w:sz="0" w:space="0" w:color="auto"/>
        <w:bottom w:val="none" w:sz="0" w:space="0" w:color="auto"/>
        <w:right w:val="none" w:sz="0" w:space="0" w:color="auto"/>
      </w:divBdr>
    </w:div>
    <w:div w:id="1674336938">
      <w:bodyDiv w:val="1"/>
      <w:marLeft w:val="0"/>
      <w:marRight w:val="0"/>
      <w:marTop w:val="0"/>
      <w:marBottom w:val="0"/>
      <w:divBdr>
        <w:top w:val="none" w:sz="0" w:space="0" w:color="auto"/>
        <w:left w:val="none" w:sz="0" w:space="0" w:color="auto"/>
        <w:bottom w:val="none" w:sz="0" w:space="0" w:color="auto"/>
        <w:right w:val="none" w:sz="0" w:space="0" w:color="auto"/>
      </w:divBdr>
    </w:div>
    <w:div w:id="1688561986">
      <w:bodyDiv w:val="1"/>
      <w:marLeft w:val="0"/>
      <w:marRight w:val="0"/>
      <w:marTop w:val="0"/>
      <w:marBottom w:val="0"/>
      <w:divBdr>
        <w:top w:val="none" w:sz="0" w:space="0" w:color="auto"/>
        <w:left w:val="none" w:sz="0" w:space="0" w:color="auto"/>
        <w:bottom w:val="none" w:sz="0" w:space="0" w:color="auto"/>
        <w:right w:val="none" w:sz="0" w:space="0" w:color="auto"/>
      </w:divBdr>
    </w:div>
    <w:div w:id="1703751033">
      <w:bodyDiv w:val="1"/>
      <w:marLeft w:val="0"/>
      <w:marRight w:val="0"/>
      <w:marTop w:val="0"/>
      <w:marBottom w:val="0"/>
      <w:divBdr>
        <w:top w:val="none" w:sz="0" w:space="0" w:color="auto"/>
        <w:left w:val="none" w:sz="0" w:space="0" w:color="auto"/>
        <w:bottom w:val="none" w:sz="0" w:space="0" w:color="auto"/>
        <w:right w:val="none" w:sz="0" w:space="0" w:color="auto"/>
      </w:divBdr>
    </w:div>
    <w:div w:id="1727952983">
      <w:bodyDiv w:val="1"/>
      <w:marLeft w:val="0"/>
      <w:marRight w:val="0"/>
      <w:marTop w:val="0"/>
      <w:marBottom w:val="0"/>
      <w:divBdr>
        <w:top w:val="none" w:sz="0" w:space="0" w:color="auto"/>
        <w:left w:val="none" w:sz="0" w:space="0" w:color="auto"/>
        <w:bottom w:val="none" w:sz="0" w:space="0" w:color="auto"/>
        <w:right w:val="none" w:sz="0" w:space="0" w:color="auto"/>
      </w:divBdr>
    </w:div>
    <w:div w:id="1728526703">
      <w:bodyDiv w:val="1"/>
      <w:marLeft w:val="0"/>
      <w:marRight w:val="0"/>
      <w:marTop w:val="0"/>
      <w:marBottom w:val="0"/>
      <w:divBdr>
        <w:top w:val="none" w:sz="0" w:space="0" w:color="auto"/>
        <w:left w:val="none" w:sz="0" w:space="0" w:color="auto"/>
        <w:bottom w:val="none" w:sz="0" w:space="0" w:color="auto"/>
        <w:right w:val="none" w:sz="0" w:space="0" w:color="auto"/>
      </w:divBdr>
    </w:div>
    <w:div w:id="1731033055">
      <w:bodyDiv w:val="1"/>
      <w:marLeft w:val="0"/>
      <w:marRight w:val="0"/>
      <w:marTop w:val="0"/>
      <w:marBottom w:val="0"/>
      <w:divBdr>
        <w:top w:val="none" w:sz="0" w:space="0" w:color="auto"/>
        <w:left w:val="none" w:sz="0" w:space="0" w:color="auto"/>
        <w:bottom w:val="none" w:sz="0" w:space="0" w:color="auto"/>
        <w:right w:val="none" w:sz="0" w:space="0" w:color="auto"/>
      </w:divBdr>
    </w:div>
    <w:div w:id="1736197601">
      <w:bodyDiv w:val="1"/>
      <w:marLeft w:val="0"/>
      <w:marRight w:val="0"/>
      <w:marTop w:val="0"/>
      <w:marBottom w:val="0"/>
      <w:divBdr>
        <w:top w:val="none" w:sz="0" w:space="0" w:color="auto"/>
        <w:left w:val="none" w:sz="0" w:space="0" w:color="auto"/>
        <w:bottom w:val="none" w:sz="0" w:space="0" w:color="auto"/>
        <w:right w:val="none" w:sz="0" w:space="0" w:color="auto"/>
      </w:divBdr>
    </w:div>
    <w:div w:id="1746414306">
      <w:bodyDiv w:val="1"/>
      <w:marLeft w:val="0"/>
      <w:marRight w:val="0"/>
      <w:marTop w:val="0"/>
      <w:marBottom w:val="0"/>
      <w:divBdr>
        <w:top w:val="none" w:sz="0" w:space="0" w:color="auto"/>
        <w:left w:val="none" w:sz="0" w:space="0" w:color="auto"/>
        <w:bottom w:val="none" w:sz="0" w:space="0" w:color="auto"/>
        <w:right w:val="none" w:sz="0" w:space="0" w:color="auto"/>
      </w:divBdr>
    </w:div>
    <w:div w:id="1751005940">
      <w:bodyDiv w:val="1"/>
      <w:marLeft w:val="0"/>
      <w:marRight w:val="0"/>
      <w:marTop w:val="0"/>
      <w:marBottom w:val="0"/>
      <w:divBdr>
        <w:top w:val="none" w:sz="0" w:space="0" w:color="auto"/>
        <w:left w:val="none" w:sz="0" w:space="0" w:color="auto"/>
        <w:bottom w:val="none" w:sz="0" w:space="0" w:color="auto"/>
        <w:right w:val="none" w:sz="0" w:space="0" w:color="auto"/>
      </w:divBdr>
    </w:div>
    <w:div w:id="1763181239">
      <w:bodyDiv w:val="1"/>
      <w:marLeft w:val="0"/>
      <w:marRight w:val="0"/>
      <w:marTop w:val="0"/>
      <w:marBottom w:val="0"/>
      <w:divBdr>
        <w:top w:val="none" w:sz="0" w:space="0" w:color="auto"/>
        <w:left w:val="none" w:sz="0" w:space="0" w:color="auto"/>
        <w:bottom w:val="none" w:sz="0" w:space="0" w:color="auto"/>
        <w:right w:val="none" w:sz="0" w:space="0" w:color="auto"/>
      </w:divBdr>
    </w:div>
    <w:div w:id="1774398755">
      <w:bodyDiv w:val="1"/>
      <w:marLeft w:val="0"/>
      <w:marRight w:val="0"/>
      <w:marTop w:val="0"/>
      <w:marBottom w:val="0"/>
      <w:divBdr>
        <w:top w:val="none" w:sz="0" w:space="0" w:color="auto"/>
        <w:left w:val="none" w:sz="0" w:space="0" w:color="auto"/>
        <w:bottom w:val="none" w:sz="0" w:space="0" w:color="auto"/>
        <w:right w:val="none" w:sz="0" w:space="0" w:color="auto"/>
      </w:divBdr>
    </w:div>
    <w:div w:id="1794127092">
      <w:bodyDiv w:val="1"/>
      <w:marLeft w:val="0"/>
      <w:marRight w:val="0"/>
      <w:marTop w:val="0"/>
      <w:marBottom w:val="0"/>
      <w:divBdr>
        <w:top w:val="none" w:sz="0" w:space="0" w:color="auto"/>
        <w:left w:val="none" w:sz="0" w:space="0" w:color="auto"/>
        <w:bottom w:val="none" w:sz="0" w:space="0" w:color="auto"/>
        <w:right w:val="none" w:sz="0" w:space="0" w:color="auto"/>
      </w:divBdr>
      <w:divsChild>
        <w:div w:id="341668408">
          <w:marLeft w:val="1195"/>
          <w:marRight w:val="0"/>
          <w:marTop w:val="96"/>
          <w:marBottom w:val="0"/>
          <w:divBdr>
            <w:top w:val="none" w:sz="0" w:space="0" w:color="auto"/>
            <w:left w:val="none" w:sz="0" w:space="0" w:color="auto"/>
            <w:bottom w:val="none" w:sz="0" w:space="0" w:color="auto"/>
            <w:right w:val="none" w:sz="0" w:space="0" w:color="auto"/>
          </w:divBdr>
        </w:div>
      </w:divsChild>
    </w:div>
    <w:div w:id="1803577924">
      <w:bodyDiv w:val="1"/>
      <w:marLeft w:val="0"/>
      <w:marRight w:val="0"/>
      <w:marTop w:val="0"/>
      <w:marBottom w:val="0"/>
      <w:divBdr>
        <w:top w:val="none" w:sz="0" w:space="0" w:color="auto"/>
        <w:left w:val="none" w:sz="0" w:space="0" w:color="auto"/>
        <w:bottom w:val="none" w:sz="0" w:space="0" w:color="auto"/>
        <w:right w:val="none" w:sz="0" w:space="0" w:color="auto"/>
      </w:divBdr>
      <w:divsChild>
        <w:div w:id="1378893591">
          <w:marLeft w:val="0"/>
          <w:marRight w:val="0"/>
          <w:marTop w:val="0"/>
          <w:marBottom w:val="0"/>
          <w:divBdr>
            <w:top w:val="none" w:sz="0" w:space="0" w:color="auto"/>
            <w:left w:val="none" w:sz="0" w:space="0" w:color="auto"/>
            <w:bottom w:val="none" w:sz="0" w:space="0" w:color="auto"/>
            <w:right w:val="none" w:sz="0" w:space="0" w:color="auto"/>
          </w:divBdr>
          <w:divsChild>
            <w:div w:id="695738482">
              <w:marLeft w:val="0"/>
              <w:marRight w:val="0"/>
              <w:marTop w:val="0"/>
              <w:marBottom w:val="0"/>
              <w:divBdr>
                <w:top w:val="none" w:sz="0" w:space="0" w:color="auto"/>
                <w:left w:val="none" w:sz="0" w:space="0" w:color="auto"/>
                <w:bottom w:val="none" w:sz="0" w:space="0" w:color="auto"/>
                <w:right w:val="none" w:sz="0" w:space="0" w:color="auto"/>
              </w:divBdr>
              <w:divsChild>
                <w:div w:id="214388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6539">
      <w:bodyDiv w:val="1"/>
      <w:marLeft w:val="0"/>
      <w:marRight w:val="0"/>
      <w:marTop w:val="0"/>
      <w:marBottom w:val="0"/>
      <w:divBdr>
        <w:top w:val="none" w:sz="0" w:space="0" w:color="auto"/>
        <w:left w:val="none" w:sz="0" w:space="0" w:color="auto"/>
        <w:bottom w:val="none" w:sz="0" w:space="0" w:color="auto"/>
        <w:right w:val="none" w:sz="0" w:space="0" w:color="auto"/>
      </w:divBdr>
    </w:div>
    <w:div w:id="1830825499">
      <w:bodyDiv w:val="1"/>
      <w:marLeft w:val="0"/>
      <w:marRight w:val="0"/>
      <w:marTop w:val="0"/>
      <w:marBottom w:val="0"/>
      <w:divBdr>
        <w:top w:val="none" w:sz="0" w:space="0" w:color="auto"/>
        <w:left w:val="none" w:sz="0" w:space="0" w:color="auto"/>
        <w:bottom w:val="none" w:sz="0" w:space="0" w:color="auto"/>
        <w:right w:val="none" w:sz="0" w:space="0" w:color="auto"/>
      </w:divBdr>
    </w:div>
    <w:div w:id="1835875844">
      <w:bodyDiv w:val="1"/>
      <w:marLeft w:val="0"/>
      <w:marRight w:val="0"/>
      <w:marTop w:val="0"/>
      <w:marBottom w:val="0"/>
      <w:divBdr>
        <w:top w:val="none" w:sz="0" w:space="0" w:color="auto"/>
        <w:left w:val="none" w:sz="0" w:space="0" w:color="auto"/>
        <w:bottom w:val="none" w:sz="0" w:space="0" w:color="auto"/>
        <w:right w:val="none" w:sz="0" w:space="0" w:color="auto"/>
      </w:divBdr>
    </w:div>
    <w:div w:id="1869371360">
      <w:bodyDiv w:val="1"/>
      <w:marLeft w:val="0"/>
      <w:marRight w:val="0"/>
      <w:marTop w:val="0"/>
      <w:marBottom w:val="0"/>
      <w:divBdr>
        <w:top w:val="none" w:sz="0" w:space="0" w:color="auto"/>
        <w:left w:val="none" w:sz="0" w:space="0" w:color="auto"/>
        <w:bottom w:val="none" w:sz="0" w:space="0" w:color="auto"/>
        <w:right w:val="none" w:sz="0" w:space="0" w:color="auto"/>
      </w:divBdr>
    </w:div>
    <w:div w:id="1918055456">
      <w:bodyDiv w:val="1"/>
      <w:marLeft w:val="0"/>
      <w:marRight w:val="0"/>
      <w:marTop w:val="0"/>
      <w:marBottom w:val="0"/>
      <w:divBdr>
        <w:top w:val="none" w:sz="0" w:space="0" w:color="auto"/>
        <w:left w:val="none" w:sz="0" w:space="0" w:color="auto"/>
        <w:bottom w:val="none" w:sz="0" w:space="0" w:color="auto"/>
        <w:right w:val="none" w:sz="0" w:space="0" w:color="auto"/>
      </w:divBdr>
    </w:div>
    <w:div w:id="1925263881">
      <w:bodyDiv w:val="1"/>
      <w:marLeft w:val="0"/>
      <w:marRight w:val="0"/>
      <w:marTop w:val="0"/>
      <w:marBottom w:val="0"/>
      <w:divBdr>
        <w:top w:val="none" w:sz="0" w:space="0" w:color="auto"/>
        <w:left w:val="none" w:sz="0" w:space="0" w:color="auto"/>
        <w:bottom w:val="none" w:sz="0" w:space="0" w:color="auto"/>
        <w:right w:val="none" w:sz="0" w:space="0" w:color="auto"/>
      </w:divBdr>
    </w:div>
    <w:div w:id="1979989069">
      <w:bodyDiv w:val="1"/>
      <w:marLeft w:val="0"/>
      <w:marRight w:val="0"/>
      <w:marTop w:val="0"/>
      <w:marBottom w:val="0"/>
      <w:divBdr>
        <w:top w:val="none" w:sz="0" w:space="0" w:color="auto"/>
        <w:left w:val="none" w:sz="0" w:space="0" w:color="auto"/>
        <w:bottom w:val="none" w:sz="0" w:space="0" w:color="auto"/>
        <w:right w:val="none" w:sz="0" w:space="0" w:color="auto"/>
      </w:divBdr>
    </w:div>
    <w:div w:id="1981810307">
      <w:bodyDiv w:val="1"/>
      <w:marLeft w:val="0"/>
      <w:marRight w:val="0"/>
      <w:marTop w:val="0"/>
      <w:marBottom w:val="0"/>
      <w:divBdr>
        <w:top w:val="none" w:sz="0" w:space="0" w:color="auto"/>
        <w:left w:val="none" w:sz="0" w:space="0" w:color="auto"/>
        <w:bottom w:val="none" w:sz="0" w:space="0" w:color="auto"/>
        <w:right w:val="none" w:sz="0" w:space="0" w:color="auto"/>
      </w:divBdr>
    </w:div>
    <w:div w:id="1984656779">
      <w:bodyDiv w:val="1"/>
      <w:marLeft w:val="0"/>
      <w:marRight w:val="0"/>
      <w:marTop w:val="0"/>
      <w:marBottom w:val="0"/>
      <w:divBdr>
        <w:top w:val="none" w:sz="0" w:space="0" w:color="auto"/>
        <w:left w:val="none" w:sz="0" w:space="0" w:color="auto"/>
        <w:bottom w:val="none" w:sz="0" w:space="0" w:color="auto"/>
        <w:right w:val="none" w:sz="0" w:space="0" w:color="auto"/>
      </w:divBdr>
    </w:div>
    <w:div w:id="1988052195">
      <w:bodyDiv w:val="1"/>
      <w:marLeft w:val="0"/>
      <w:marRight w:val="0"/>
      <w:marTop w:val="0"/>
      <w:marBottom w:val="0"/>
      <w:divBdr>
        <w:top w:val="none" w:sz="0" w:space="0" w:color="auto"/>
        <w:left w:val="none" w:sz="0" w:space="0" w:color="auto"/>
        <w:bottom w:val="none" w:sz="0" w:space="0" w:color="auto"/>
        <w:right w:val="none" w:sz="0" w:space="0" w:color="auto"/>
      </w:divBdr>
    </w:div>
    <w:div w:id="2023437969">
      <w:bodyDiv w:val="1"/>
      <w:marLeft w:val="0"/>
      <w:marRight w:val="0"/>
      <w:marTop w:val="0"/>
      <w:marBottom w:val="0"/>
      <w:divBdr>
        <w:top w:val="none" w:sz="0" w:space="0" w:color="auto"/>
        <w:left w:val="none" w:sz="0" w:space="0" w:color="auto"/>
        <w:bottom w:val="none" w:sz="0" w:space="0" w:color="auto"/>
        <w:right w:val="none" w:sz="0" w:space="0" w:color="auto"/>
      </w:divBdr>
    </w:div>
    <w:div w:id="2033719617">
      <w:bodyDiv w:val="1"/>
      <w:marLeft w:val="0"/>
      <w:marRight w:val="0"/>
      <w:marTop w:val="0"/>
      <w:marBottom w:val="0"/>
      <w:divBdr>
        <w:top w:val="none" w:sz="0" w:space="0" w:color="auto"/>
        <w:left w:val="none" w:sz="0" w:space="0" w:color="auto"/>
        <w:bottom w:val="none" w:sz="0" w:space="0" w:color="auto"/>
        <w:right w:val="none" w:sz="0" w:space="0" w:color="auto"/>
      </w:divBdr>
    </w:div>
    <w:div w:id="2053191222">
      <w:bodyDiv w:val="1"/>
      <w:marLeft w:val="0"/>
      <w:marRight w:val="0"/>
      <w:marTop w:val="0"/>
      <w:marBottom w:val="0"/>
      <w:divBdr>
        <w:top w:val="none" w:sz="0" w:space="0" w:color="auto"/>
        <w:left w:val="none" w:sz="0" w:space="0" w:color="auto"/>
        <w:bottom w:val="none" w:sz="0" w:space="0" w:color="auto"/>
        <w:right w:val="none" w:sz="0" w:space="0" w:color="auto"/>
      </w:divBdr>
    </w:div>
    <w:div w:id="2108578854">
      <w:bodyDiv w:val="1"/>
      <w:marLeft w:val="0"/>
      <w:marRight w:val="0"/>
      <w:marTop w:val="0"/>
      <w:marBottom w:val="0"/>
      <w:divBdr>
        <w:top w:val="none" w:sz="0" w:space="0" w:color="auto"/>
        <w:left w:val="none" w:sz="0" w:space="0" w:color="auto"/>
        <w:bottom w:val="none" w:sz="0" w:space="0" w:color="auto"/>
        <w:right w:val="none" w:sz="0" w:space="0" w:color="auto"/>
      </w:divBdr>
    </w:div>
    <w:div w:id="214114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novation@hanmi.co.kr"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hanmipharm.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7ac70a-1cc2-41c2-9d13-f7e83872a97a">
      <Value>27</Value>
    </TaxCatchAll>
    <lcf76f155ced4ddcb4097134ff3c332f xmlns="9a0aabef-1fc0-46b7-b647-e94c711a7d4b" xsi:nil="true"/>
    <Version_x0020_Tree_x0020_Root_x0020_Object xmlns="9a0aabef-1fc0-46b7-b647-e94c711a7d4b">0900271086a782e8</Version_x0020_Tree_x0020_Root_x0020_Object>
    <i0f84bba906045b4af568ee102a52dcb xmlns="ae7ac70a-1cc2-41c2-9d13-f7e83872a97a">
      <Terms xmlns="http://schemas.microsoft.com/office/infopath/2007/PartnerControls">
        <TermInfo xmlns="http://schemas.microsoft.com/office/infopath/2007/PartnerControls">
          <TermName xmlns="http://schemas.microsoft.com/office/infopath/2007/PartnerControls">아카이빙 파일</TermName>
          <TermId xmlns="http://schemas.microsoft.com/office/infopath/2007/PartnerControls">06c27849-112f-4b64-9aa0-734f531c0582</TermId>
        </TermInfo>
      </Terms>
    </i0f84bba906045b4af568ee102a52dcb>
    <_dlc_DocId xmlns="ae7ac70a-1cc2-41c2-9d13-f7e83872a97a">OPUS-1663038392-326501</_dlc_DocId>
    <_dlc_DocIdUrl xmlns="ae7ac70a-1cc2-41c2-9d13-f7e83872a97a">
      <Url>https://hanmicokr.sharepoint.com/sites/REQT_1463205503853/_layouts/15/DocIdRedir.aspx?ID=OPUS-1663038392-326501</Url>
      <Description>OPUS-1663038392-326501</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dpna_doc)" ma:contentTypeID="0x010100D974C65E23B59A4BB5672F33922D847B0015DA881A06028D4A9C511D3A5B71B3FB" ma:contentTypeVersion="6" ma:contentTypeDescription="새 문서를 만듭니다." ma:contentTypeScope="" ma:versionID="46dca535eaa56803c33aeee89559d469">
  <xsd:schema xmlns:xsd="http://www.w3.org/2001/XMLSchema" xmlns:xs="http://www.w3.org/2001/XMLSchema" xmlns:p="http://schemas.microsoft.com/office/2006/metadata/properties" xmlns:ns2="9a0aabef-1fc0-46b7-b647-e94c711a7d4b" xmlns:ns3="ae7ac70a-1cc2-41c2-9d13-f7e83872a97a" targetNamespace="http://schemas.microsoft.com/office/2006/metadata/properties" ma:root="true" ma:fieldsID="db59b8078ca2f36ad3f5b5a29dc78b40" ns2:_="" ns3:_="">
    <xsd:import namespace="9a0aabef-1fc0-46b7-b647-e94c711a7d4b"/>
    <xsd:import namespace="ae7ac70a-1cc2-41c2-9d13-f7e83872a97a"/>
    <xsd:element name="properties">
      <xsd:complexType>
        <xsd:sequence>
          <xsd:element name="documentManagement">
            <xsd:complexType>
              <xsd:all>
                <xsd:element ref="ns2:Version_x0020_Tree_x0020_Root_x0020_Object" minOccurs="0"/>
                <xsd:element ref="ns2:lcf76f155ced4ddcb4097134ff3c332f" minOccurs="0"/>
                <xsd:element ref="ns3:TaxCatchAll" minOccurs="0"/>
                <xsd:element ref="ns3:_dlc_DocId" minOccurs="0"/>
                <xsd:element ref="ns3:_dlc_DocIdUrl" minOccurs="0"/>
                <xsd:element ref="ns3:_dlc_DocIdPersistId"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aabef-1fc0-46b7-b647-e94c711a7d4b" elementFormDefault="qualified">
    <xsd:import namespace="http://schemas.microsoft.com/office/2006/documentManagement/types"/>
    <xsd:import namespace="http://schemas.microsoft.com/office/infopath/2007/PartnerControls"/>
    <xsd:element name="Version_x0020_Tree_x0020_Root_x0020_Object" ma:index="8" nillable="true" ma:displayName="Version Tree Root Object" ma:description="" ma:internalName="Version_x0020_Tree_x0020_Root_x0020_Object" ma:readOnly="false">
      <xsd:simpleType>
        <xsd:restriction base="dms:Text">
          <xsd:maxLength value="255"/>
        </xsd:restriction>
      </xsd:simpleType>
    </xsd:element>
    <xsd:element name="lcf76f155ced4ddcb4097134ff3c332f" ma:index="9" nillable="true" ma:displayName="이미지 태그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ac70a-1cc2-41c2-9d13-f7e83872a97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f19153-efe7-455c-a876-ba309db02a41}" ma:internalName="TaxCatchAll" ma:showField="CatchAllData" ma:web="ae7ac70a-1cc2-41c2-9d13-f7e83872a97a">
      <xsd:complexType>
        <xsd:complexContent>
          <xsd:extension base="dms:MultiChoiceLookup">
            <xsd:sequence>
              <xsd:element name="Value" type="dms:Lookup" maxOccurs="unbounded" minOccurs="0" nillable="true"/>
            </xsd:sequence>
          </xsd:extension>
        </xsd:complexContent>
      </xsd:complexType>
    </xsd:element>
    <xsd:element name="_dlc_DocId" ma:index="11" nillable="true" ma:displayName="문서 ID 값" ma:description="이 항목에 할당된 문서 ID 값입니다." ma:indexed="true" ma:internalName="_dlc_DocId" ma:readOnly="true">
      <xsd:simpleType>
        <xsd:restriction base="dms:Text"/>
      </xsd:simpleType>
    </xsd:element>
    <xsd:element name="_dlc_DocIdUrl" ma:index="12" nillable="true" ma:displayName="문서 ID" ma:description="이 문서에 대한 영구 링크입니다."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영구 ID" ma:description="추가 시 ID를 유지합니다." ma:hidden="true" ma:internalName="_dlc_DocIdPersistId" ma:readOnly="true">
      <xsd:simpleType>
        <xsd:restriction base="dms:Boolean"/>
      </xsd:simpleType>
    </xsd:element>
    <xsd:element name="i0f84bba906045b4af568ee102a52dcb" ma:index="15" nillable="true" ma:taxonomy="true" ma:internalName="i0f84bba906045b4af568ee102a52dcb" ma:taxonomyFieldName="RevIMBCS" ma:displayName="아카이브정책" ma:indexed="true" ma:default="27;#아카이빙 파일|06c27849-112f-4b64-9aa0-734f531c0582" ma:fieldId="{20f84bba-9060-45b4-af56-8ee102a52dcb}" ma:sspId="76a18c01-fb44-4bcd-9ea8-6bc982eaa835" ma:termSetId="31bc6f72-50df-41f3-ab48-32714e49d52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C82C1-2460-46C9-9B25-8C4ED6095ADD}">
  <ds:schemaRefs>
    <ds:schemaRef ds:uri="http://schemas.microsoft.com/office/2006/metadata/properties"/>
    <ds:schemaRef ds:uri="http://schemas.microsoft.com/office/infopath/2007/PartnerControls"/>
    <ds:schemaRef ds:uri="ae7ac70a-1cc2-41c2-9d13-f7e83872a97a"/>
    <ds:schemaRef ds:uri="9a0aabef-1fc0-46b7-b647-e94c711a7d4b"/>
  </ds:schemaRefs>
</ds:datastoreItem>
</file>

<file path=customXml/itemProps2.xml><?xml version="1.0" encoding="utf-8"?>
<ds:datastoreItem xmlns:ds="http://schemas.openxmlformats.org/officeDocument/2006/customXml" ds:itemID="{2AB2612F-BAF6-4C57-AEE0-1DCD7DB6CABF}">
  <ds:schemaRefs>
    <ds:schemaRef ds:uri="http://schemas.microsoft.com/sharepoint/v3/contenttype/forms"/>
  </ds:schemaRefs>
</ds:datastoreItem>
</file>

<file path=customXml/itemProps3.xml><?xml version="1.0" encoding="utf-8"?>
<ds:datastoreItem xmlns:ds="http://schemas.openxmlformats.org/officeDocument/2006/customXml" ds:itemID="{F380A001-9062-476D-90A2-F3136A9D3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aabef-1fc0-46b7-b647-e94c711a7d4b"/>
    <ds:schemaRef ds:uri="ae7ac70a-1cc2-41c2-9d13-f7e83872a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B14763-4C5A-420D-B532-FDD9CFB7B51C}">
  <ds:schemaRefs>
    <ds:schemaRef ds:uri="http://schemas.microsoft.com/sharepoint/events"/>
  </ds:schemaRefs>
</ds:datastoreItem>
</file>

<file path=customXml/itemProps5.xml><?xml version="1.0" encoding="utf-8"?>
<ds:datastoreItem xmlns:ds="http://schemas.openxmlformats.org/officeDocument/2006/customXml" ds:itemID="{80FDB2A4-F359-42A3-8E6D-C71CAAD2FEB3}">
  <ds:schemaRefs>
    <ds:schemaRef ds:uri="http://schemas.openxmlformats.org/officeDocument/2006/bibliography"/>
  </ds:schemaRefs>
</ds:datastoreItem>
</file>

<file path=docMetadata/LabelInfo.xml><?xml version="1.0" encoding="utf-8"?>
<clbl:labelList xmlns:clbl="http://schemas.microsoft.com/office/2020/mipLabelMetadata">
  <clbl:label id="{c40c506c-8103-4027-afe6-d8078827be20}" enabled="1" method="Standard" siteId="{472ee344-a5c8-471e-b801-101c4291ef32}" removed="0"/>
</clbl:labelList>
</file>

<file path=docProps/app.xml><?xml version="1.0" encoding="utf-8"?>
<Properties xmlns="http://schemas.openxmlformats.org/officeDocument/2006/extended-properties" xmlns:vt="http://schemas.openxmlformats.org/officeDocument/2006/docPropsVTypes">
  <Template>Normal.dotm</Template>
  <TotalTime>51</TotalTime>
  <Pages>2</Pages>
  <Words>742</Words>
  <Characters>4235</Characters>
  <Application>Microsoft Office Word</Application>
  <DocSecurity>0</DocSecurity>
  <Lines>35</Lines>
  <Paragraphs>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김예지F(한미약품/홍보그룹)</dc:creator>
  <cp:keywords/>
  <dc:description/>
  <cp:lastModifiedBy>김예지F[Hanmi Pharm](한미약품/홍보그룹)</cp:lastModifiedBy>
  <cp:revision>3</cp:revision>
  <dcterms:created xsi:type="dcterms:W3CDTF">2024-11-06T00:54:00Z</dcterms:created>
  <dcterms:modified xsi:type="dcterms:W3CDTF">2025-03-19T07:35:00Z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0x010100D974C65E23B59A4BB5672F33922D847B0015DA881A06028D4A9C511D3A5B71B3FB</vt:lpwstr>
  </property>
  <property fmtid="{D5CDD505-2E9C-101B-9397-08002B2CF9AE}" pid="3" name="Order">
    <vt:r8>100</vt:r8>
  </property>
  <property fmtid="{D5CDD505-2E9C-101B-9397-08002B2CF9AE}" pid="4" name="Modified By0">
    <vt:lpwstr>137</vt:lpwstr>
  </property>
  <property fmtid="{D5CDD505-2E9C-101B-9397-08002B2CF9AE}" pid="5" name="Created By0">
    <vt:lpwstr>137</vt:lpwstr>
  </property>
  <property fmtid="{D5CDD505-2E9C-101B-9397-08002B2CF9AE}" pid="6" name="_dlc_DocIdItemGuid">
    <vt:lpwstr>d8a58857-bfba-4543-8b18-c6aa01f910f4</vt:lpwstr>
  </property>
  <property fmtid="{D5CDD505-2E9C-101B-9397-08002B2CF9AE}" pid="7" name="MediaServiceImageTags">
    <vt:lpwstr/>
  </property>
  <property fmtid="{D5CDD505-2E9C-101B-9397-08002B2CF9AE}" pid="8" name="RevIMBCS">
    <vt:lpwstr>27;#아카이빙 파일|06c27849-112f-4b64-9aa0-734f531c0582</vt:lpwstr>
  </property>
</Properties>
</file>